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A0AD4" w14:textId="089DE39D" w:rsidR="00F67F43" w:rsidRDefault="00F67F43" w:rsidP="00F67F43">
      <w:pPr>
        <w:pStyle w:val="NormalWeb"/>
        <w:spacing w:before="0" w:beforeAutospacing="0" w:after="0" w:afterAutospacing="0"/>
        <w:rPr>
          <w:rFonts w:ascii="Calibri" w:hAnsi="Calibri" w:cs="Calibri"/>
          <w:sz w:val="22"/>
          <w:szCs w:val="22"/>
        </w:rPr>
      </w:pPr>
      <w:r>
        <w:rPr>
          <w:rFonts w:ascii="Calibri" w:eastAsia="Calibri" w:hAnsi="Calibri" w:cs="Calibri"/>
          <w:b/>
          <w:noProof/>
          <w:color w:val="980000"/>
          <w:highlight w:val="white"/>
          <w:lang w:val="en"/>
        </w:rPr>
        <w:drawing>
          <wp:inline distT="0" distB="0" distL="0" distR="0" wp14:anchorId="27FF86EA" wp14:editId="344A1C44">
            <wp:extent cx="2856216" cy="995859"/>
            <wp:effectExtent l="0" t="0" r="1905"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14517" cy="1016186"/>
                    </a:xfrm>
                    <a:prstGeom prst="rect">
                      <a:avLst/>
                    </a:prstGeom>
                    <a:noFill/>
                    <a:ln>
                      <a:noFill/>
                    </a:ln>
                  </pic:spPr>
                </pic:pic>
              </a:graphicData>
            </a:graphic>
          </wp:inline>
        </w:drawing>
      </w:r>
    </w:p>
    <w:p w14:paraId="3BD6B42E" w14:textId="2DBFCE5A" w:rsidR="001F1663" w:rsidRDefault="001F1663" w:rsidP="007831C6">
      <w:pPr>
        <w:pStyle w:val="Heading1"/>
      </w:pPr>
    </w:p>
    <w:p w14:paraId="62728D75" w14:textId="2A3A635A" w:rsidR="0078515B" w:rsidRDefault="0078515B" w:rsidP="0078515B">
      <w:pPr>
        <w:pStyle w:val="NormalWeb"/>
        <w:spacing w:before="0" w:beforeAutospacing="0" w:after="0" w:afterAutospacing="0"/>
        <w:rPr>
          <w:rFonts w:asciiTheme="majorHAnsi" w:hAnsiTheme="majorHAnsi" w:cstheme="majorHAnsi"/>
          <w:b/>
          <w:bCs/>
          <w:color w:val="C0504D" w:themeColor="accent2"/>
        </w:rPr>
      </w:pPr>
      <w:bookmarkStart w:id="0" w:name="_8nwtl38s579f" w:colFirst="0" w:colLast="0"/>
      <w:bookmarkEnd w:id="0"/>
      <w:r w:rsidRPr="0078515B">
        <w:rPr>
          <w:rFonts w:asciiTheme="majorHAnsi" w:hAnsiTheme="majorHAnsi" w:cstheme="majorHAnsi"/>
          <w:b/>
          <w:bCs/>
          <w:color w:val="C0504D" w:themeColor="accent2"/>
        </w:rPr>
        <w:t>2020 Disability Awareness Month </w:t>
      </w:r>
    </w:p>
    <w:p w14:paraId="1D024944" w14:textId="1E290D88" w:rsidR="00430680" w:rsidRPr="0078515B" w:rsidRDefault="00430680" w:rsidP="0078515B">
      <w:pPr>
        <w:pStyle w:val="NormalWeb"/>
        <w:spacing w:before="0" w:beforeAutospacing="0" w:after="0" w:afterAutospacing="0"/>
        <w:rPr>
          <w:rFonts w:asciiTheme="majorHAnsi" w:hAnsiTheme="majorHAnsi" w:cstheme="majorHAnsi"/>
          <w:b/>
          <w:bCs/>
          <w:color w:val="C0504D" w:themeColor="accent2"/>
        </w:rPr>
      </w:pPr>
      <w:r>
        <w:rPr>
          <w:rFonts w:asciiTheme="majorHAnsi" w:hAnsiTheme="majorHAnsi" w:cstheme="majorHAnsi"/>
          <w:b/>
          <w:bCs/>
          <w:color w:val="C0504D" w:themeColor="accent2"/>
        </w:rPr>
        <w:t>Loyola University Marylan</w:t>
      </w:r>
    </w:p>
    <w:p w14:paraId="5FA9BEC8" w14:textId="3FA4189E" w:rsidR="0078515B" w:rsidRPr="0078515B" w:rsidRDefault="0078515B" w:rsidP="0078515B">
      <w:pPr>
        <w:pStyle w:val="NormalWeb"/>
        <w:spacing w:before="0" w:beforeAutospacing="0" w:after="0" w:afterAutospacing="0"/>
        <w:rPr>
          <w:rFonts w:asciiTheme="majorHAnsi" w:hAnsiTheme="majorHAnsi" w:cstheme="majorHAnsi"/>
          <w:b/>
          <w:bCs/>
          <w:color w:val="C0504D" w:themeColor="accent2"/>
        </w:rPr>
      </w:pPr>
      <w:r w:rsidRPr="0078515B">
        <w:rPr>
          <w:rFonts w:asciiTheme="majorHAnsi" w:hAnsiTheme="majorHAnsi" w:cstheme="majorHAnsi"/>
          <w:b/>
          <w:bCs/>
          <w:color w:val="C0504D" w:themeColor="accent2"/>
        </w:rPr>
        <w:t>LIST OF EVENTS</w:t>
      </w:r>
    </w:p>
    <w:p w14:paraId="1D284D09" w14:textId="77777777" w:rsidR="0078515B" w:rsidRPr="0078515B" w:rsidRDefault="0078515B" w:rsidP="0078515B">
      <w:pPr>
        <w:pStyle w:val="NormalWeb"/>
        <w:spacing w:before="0" w:beforeAutospacing="0" w:after="0" w:afterAutospacing="0"/>
        <w:rPr>
          <w:rFonts w:asciiTheme="majorHAnsi" w:hAnsiTheme="majorHAnsi" w:cstheme="majorHAnsi"/>
          <w:color w:val="0E101A"/>
        </w:rPr>
      </w:pPr>
    </w:p>
    <w:p w14:paraId="0E08F379" w14:textId="77777777" w:rsidR="0078515B" w:rsidRPr="0078515B" w:rsidRDefault="0078515B" w:rsidP="0078515B">
      <w:pPr>
        <w:pStyle w:val="Heading1"/>
        <w:rPr>
          <w:rFonts w:asciiTheme="majorHAnsi" w:hAnsiTheme="majorHAnsi" w:cstheme="majorHAnsi"/>
          <w:color w:val="C0504D" w:themeColor="accent2"/>
        </w:rPr>
      </w:pPr>
      <w:r w:rsidRPr="0078515B">
        <w:rPr>
          <w:rFonts w:asciiTheme="majorHAnsi" w:hAnsiTheme="majorHAnsi" w:cstheme="majorHAnsi"/>
          <w:color w:val="C0504D" w:themeColor="accent2"/>
        </w:rPr>
        <w:t>Workforce Recruitment Program Info Session </w:t>
      </w:r>
    </w:p>
    <w:p w14:paraId="08712341" w14:textId="594A9E05" w:rsidR="0078515B" w:rsidRPr="0078515B" w:rsidRDefault="0078515B" w:rsidP="0078515B">
      <w:pPr>
        <w:pStyle w:val="NormalWeb"/>
        <w:spacing w:before="0" w:beforeAutospacing="0" w:after="0" w:afterAutospacing="0"/>
        <w:rPr>
          <w:rFonts w:asciiTheme="majorHAnsi" w:hAnsiTheme="majorHAnsi" w:cstheme="majorHAnsi"/>
          <w:color w:val="0E101A"/>
        </w:rPr>
      </w:pPr>
      <w:r w:rsidRPr="0078515B">
        <w:rPr>
          <w:rStyle w:val="Strong"/>
          <w:rFonts w:asciiTheme="majorHAnsi" w:hAnsiTheme="majorHAnsi" w:cstheme="majorHAnsi"/>
          <w:color w:val="0E101A"/>
        </w:rPr>
        <w:t>Tuesday, Oct 12 is the last day to submit the initial application| Thursday, Oct 15, the completed application deadline is due. </w:t>
      </w:r>
      <w:r w:rsidRPr="0078515B">
        <w:rPr>
          <w:rFonts w:asciiTheme="majorHAnsi" w:hAnsiTheme="majorHAnsi" w:cstheme="majorHAnsi"/>
          <w:color w:val="0E101A"/>
        </w:rPr>
        <w:t xml:space="preserve">Apply at </w:t>
      </w:r>
      <w:hyperlink r:id="rId6" w:history="1">
        <w:r w:rsidRPr="009F54E0">
          <w:rPr>
            <w:rStyle w:val="Hyperlink"/>
            <w:rFonts w:asciiTheme="majorHAnsi" w:hAnsiTheme="majorHAnsi" w:cstheme="majorHAnsi"/>
          </w:rPr>
          <w:t>www.wrp.gov</w:t>
        </w:r>
      </w:hyperlink>
      <w:r>
        <w:rPr>
          <w:rFonts w:asciiTheme="majorHAnsi" w:hAnsiTheme="majorHAnsi" w:cstheme="majorHAnsi"/>
          <w:color w:val="0E101A"/>
        </w:rPr>
        <w:t xml:space="preserve"> </w:t>
      </w:r>
    </w:p>
    <w:p w14:paraId="77623439" w14:textId="2C0ECC15" w:rsidR="0078515B" w:rsidRPr="0078515B" w:rsidRDefault="0078515B" w:rsidP="0078515B">
      <w:pPr>
        <w:pStyle w:val="NormalWeb"/>
        <w:spacing w:before="0" w:beforeAutospacing="0" w:after="0" w:afterAutospacing="0"/>
        <w:rPr>
          <w:rFonts w:asciiTheme="majorHAnsi" w:hAnsiTheme="majorHAnsi" w:cstheme="majorHAnsi"/>
          <w:color w:val="0E101A"/>
        </w:rPr>
      </w:pPr>
      <w:r w:rsidRPr="0078515B">
        <w:rPr>
          <w:rFonts w:asciiTheme="majorHAnsi" w:hAnsiTheme="majorHAnsi" w:cstheme="majorHAnsi"/>
          <w:color w:val="0E101A"/>
        </w:rPr>
        <w:t>Are you a student with a disability interested in an internship or employment with the federal government? Register for WRP 2020, and contact Marcia Wiedefeld in DSS at </w:t>
      </w:r>
      <w:hyperlink r:id="rId7" w:tgtFrame="_blank" w:history="1">
        <w:r w:rsidRPr="0078515B">
          <w:rPr>
            <w:rStyle w:val="Hyperlink"/>
            <w:rFonts w:asciiTheme="majorHAnsi" w:hAnsiTheme="majorHAnsi" w:cstheme="majorHAnsi"/>
            <w:color w:val="4A6EE0"/>
          </w:rPr>
          <w:t>mwiedefeld@loyola.edu</w:t>
        </w:r>
      </w:hyperlink>
      <w:r w:rsidRPr="0078515B">
        <w:rPr>
          <w:rFonts w:asciiTheme="majorHAnsi" w:hAnsiTheme="majorHAnsi" w:cstheme="majorHAnsi"/>
          <w:color w:val="0E101A"/>
        </w:rPr>
        <w:t> for more information.</w:t>
      </w:r>
      <w:r w:rsidRPr="0078515B">
        <w:rPr>
          <w:rStyle w:val="Strong"/>
          <w:rFonts w:asciiTheme="majorHAnsi" w:hAnsiTheme="majorHAnsi" w:cstheme="majorHAnsi"/>
          <w:color w:val="0E101A"/>
        </w:rPr>
        <w:t> </w:t>
      </w:r>
    </w:p>
    <w:p w14:paraId="0D7A7714" w14:textId="33F3D3BD" w:rsidR="0078515B" w:rsidRPr="0078515B" w:rsidRDefault="0078515B" w:rsidP="0078515B">
      <w:pPr>
        <w:pStyle w:val="NormalWeb"/>
        <w:spacing w:before="0" w:beforeAutospacing="0" w:after="0" w:afterAutospacing="0"/>
        <w:rPr>
          <w:rFonts w:asciiTheme="majorHAnsi" w:hAnsiTheme="majorHAnsi" w:cstheme="majorHAnsi"/>
          <w:color w:val="0E101A"/>
        </w:rPr>
      </w:pPr>
    </w:p>
    <w:p w14:paraId="2E370439" w14:textId="77777777" w:rsidR="0078515B" w:rsidRPr="0078515B" w:rsidRDefault="0078515B" w:rsidP="0078515B">
      <w:pPr>
        <w:pStyle w:val="Heading1"/>
        <w:rPr>
          <w:rFonts w:asciiTheme="majorHAnsi" w:hAnsiTheme="majorHAnsi" w:cstheme="majorHAnsi"/>
          <w:color w:val="C0504D" w:themeColor="accent2"/>
        </w:rPr>
      </w:pPr>
      <w:r w:rsidRPr="0078515B">
        <w:rPr>
          <w:rFonts w:asciiTheme="majorHAnsi" w:hAnsiTheme="majorHAnsi" w:cstheme="majorHAnsi"/>
          <w:color w:val="C0504D" w:themeColor="accent2"/>
        </w:rPr>
        <w:t>I Will Listen Week</w:t>
      </w:r>
    </w:p>
    <w:p w14:paraId="0FA9BCE7" w14:textId="5298F225" w:rsidR="0078515B" w:rsidRPr="0078515B" w:rsidRDefault="0078515B" w:rsidP="0078515B">
      <w:pPr>
        <w:pStyle w:val="NormalWeb"/>
        <w:spacing w:before="0" w:beforeAutospacing="0" w:after="0" w:afterAutospacing="0"/>
        <w:rPr>
          <w:rFonts w:asciiTheme="majorHAnsi" w:hAnsiTheme="majorHAnsi" w:cstheme="majorHAnsi"/>
          <w:color w:val="0E101A"/>
        </w:rPr>
      </w:pPr>
      <w:r w:rsidRPr="0078515B">
        <w:rPr>
          <w:rStyle w:val="Strong"/>
          <w:rFonts w:asciiTheme="majorHAnsi" w:hAnsiTheme="majorHAnsi" w:cstheme="majorHAnsi"/>
          <w:color w:val="0E101A"/>
        </w:rPr>
        <w:t>Monday, Oct 5 to Friday, Oct 9 | Zoom | Check the full roster of online events </w:t>
      </w:r>
      <w:hyperlink r:id="rId8" w:tgtFrame="_blank" w:history="1">
        <w:r w:rsidRPr="0078515B">
          <w:rPr>
            <w:rStyle w:val="Strong"/>
            <w:rFonts w:asciiTheme="majorHAnsi" w:hAnsiTheme="majorHAnsi" w:cstheme="majorHAnsi"/>
            <w:color w:val="0E101A"/>
            <w:u w:val="single"/>
          </w:rPr>
          <w:t>here</w:t>
        </w:r>
      </w:hyperlink>
      <w:r w:rsidRPr="0078515B">
        <w:rPr>
          <w:rStyle w:val="Strong"/>
          <w:rFonts w:asciiTheme="majorHAnsi" w:hAnsiTheme="majorHAnsi" w:cstheme="majorHAnsi"/>
          <w:color w:val="0E101A"/>
        </w:rPr>
        <w:t>!</w:t>
      </w:r>
    </w:p>
    <w:p w14:paraId="7DC09440" w14:textId="77777777" w:rsidR="0078515B" w:rsidRPr="0078515B" w:rsidRDefault="0078515B" w:rsidP="0078515B">
      <w:pPr>
        <w:pStyle w:val="NormalWeb"/>
        <w:spacing w:before="0" w:beforeAutospacing="0" w:after="0" w:afterAutospacing="0"/>
        <w:rPr>
          <w:rFonts w:asciiTheme="majorHAnsi" w:hAnsiTheme="majorHAnsi" w:cstheme="majorHAnsi"/>
          <w:color w:val="0E101A"/>
        </w:rPr>
      </w:pPr>
      <w:r w:rsidRPr="0078515B">
        <w:rPr>
          <w:rFonts w:asciiTheme="majorHAnsi" w:hAnsiTheme="majorHAnsi" w:cstheme="majorHAnsi"/>
          <w:color w:val="0E101A"/>
        </w:rPr>
        <w:t>The message of the I Will Listen campaign is simple: Listening - with an open mind, and without judgment - can be one of the most powerful ways to support someone facing mental health challenges.</w:t>
      </w:r>
    </w:p>
    <w:p w14:paraId="60044D24" w14:textId="77777777" w:rsidR="0078515B" w:rsidRPr="0078515B" w:rsidRDefault="0078515B" w:rsidP="0078515B">
      <w:pPr>
        <w:pStyle w:val="NormalWeb"/>
        <w:spacing w:before="0" w:beforeAutospacing="0" w:after="0" w:afterAutospacing="0"/>
        <w:rPr>
          <w:rFonts w:asciiTheme="majorHAnsi" w:hAnsiTheme="majorHAnsi" w:cstheme="majorHAnsi"/>
          <w:color w:val="0E101A"/>
        </w:rPr>
      </w:pPr>
      <w:r w:rsidRPr="0078515B">
        <w:rPr>
          <w:rFonts w:asciiTheme="majorHAnsi" w:hAnsiTheme="majorHAnsi" w:cstheme="majorHAnsi"/>
          <w:color w:val="0E101A"/>
        </w:rPr>
        <w:t> As college students are returning with a semester of remote learning, the Counseling Center planned the first-ever virtual I Will Listen campaign week. Check out our full roster of online events </w:t>
      </w:r>
      <w:hyperlink r:id="rId9" w:tgtFrame="_blank" w:history="1">
        <w:r w:rsidRPr="0078515B">
          <w:rPr>
            <w:rStyle w:val="Hyperlink"/>
            <w:rFonts w:asciiTheme="majorHAnsi" w:hAnsiTheme="majorHAnsi" w:cstheme="majorHAnsi"/>
            <w:color w:val="4A6EE0"/>
          </w:rPr>
          <w:t>here</w:t>
        </w:r>
      </w:hyperlink>
      <w:r w:rsidRPr="0078515B">
        <w:rPr>
          <w:rFonts w:asciiTheme="majorHAnsi" w:hAnsiTheme="majorHAnsi" w:cstheme="majorHAnsi"/>
          <w:color w:val="0E101A"/>
        </w:rPr>
        <w:t>!</w:t>
      </w:r>
    </w:p>
    <w:p w14:paraId="20103B84" w14:textId="77777777" w:rsidR="0078515B" w:rsidRPr="0078515B" w:rsidRDefault="0078515B" w:rsidP="0078515B">
      <w:pPr>
        <w:pStyle w:val="NormalWeb"/>
        <w:spacing w:before="0" w:beforeAutospacing="0" w:after="0" w:afterAutospacing="0"/>
        <w:rPr>
          <w:rFonts w:asciiTheme="majorHAnsi" w:hAnsiTheme="majorHAnsi" w:cstheme="majorHAnsi"/>
          <w:color w:val="0E101A"/>
        </w:rPr>
      </w:pPr>
    </w:p>
    <w:p w14:paraId="29C7FDD6" w14:textId="77777777" w:rsidR="0078515B" w:rsidRPr="0078515B" w:rsidRDefault="0078515B" w:rsidP="0078515B">
      <w:pPr>
        <w:pStyle w:val="Heading1"/>
        <w:rPr>
          <w:rFonts w:asciiTheme="majorHAnsi" w:hAnsiTheme="majorHAnsi" w:cstheme="majorHAnsi"/>
          <w:color w:val="C0504D" w:themeColor="accent2"/>
        </w:rPr>
      </w:pPr>
      <w:r w:rsidRPr="0078515B">
        <w:rPr>
          <w:rFonts w:asciiTheme="majorHAnsi" w:hAnsiTheme="majorHAnsi" w:cstheme="majorHAnsi"/>
          <w:color w:val="C0504D" w:themeColor="accent2"/>
        </w:rPr>
        <w:t>Disability Justice Panel</w:t>
      </w:r>
    </w:p>
    <w:p w14:paraId="7861CE22" w14:textId="3828D0EE" w:rsidR="0078515B" w:rsidRPr="0078515B" w:rsidRDefault="0078515B" w:rsidP="0078515B">
      <w:pPr>
        <w:pStyle w:val="NormalWeb"/>
        <w:spacing w:before="0" w:beforeAutospacing="0" w:after="0" w:afterAutospacing="0"/>
        <w:rPr>
          <w:rFonts w:asciiTheme="majorHAnsi" w:hAnsiTheme="majorHAnsi" w:cstheme="majorHAnsi"/>
          <w:color w:val="0E101A"/>
        </w:rPr>
      </w:pPr>
      <w:r w:rsidRPr="0078515B">
        <w:rPr>
          <w:rStyle w:val="Strong"/>
          <w:rFonts w:asciiTheme="majorHAnsi" w:hAnsiTheme="majorHAnsi" w:cstheme="majorHAnsi"/>
          <w:color w:val="0E101A"/>
        </w:rPr>
        <w:t>T</w:t>
      </w:r>
      <w:r w:rsidR="00305F09">
        <w:rPr>
          <w:rStyle w:val="Strong"/>
          <w:rFonts w:asciiTheme="majorHAnsi" w:hAnsiTheme="majorHAnsi" w:cstheme="majorHAnsi"/>
          <w:color w:val="0E101A"/>
        </w:rPr>
        <w:t xml:space="preserve">his event has already occurred.  </w:t>
      </w:r>
      <w:hyperlink r:id="rId10" w:history="1">
        <w:r w:rsidR="006D58E1" w:rsidRPr="007C0A59">
          <w:rPr>
            <w:rStyle w:val="Hyperlink"/>
            <w:rFonts w:asciiTheme="majorHAnsi" w:hAnsiTheme="majorHAnsi" w:cstheme="majorHAnsi"/>
          </w:rPr>
          <w:t>Watch a recording of the event</w:t>
        </w:r>
        <w:r w:rsidR="00305F09" w:rsidRPr="007C0A59">
          <w:rPr>
            <w:rStyle w:val="Hyperlink"/>
            <w:rFonts w:asciiTheme="majorHAnsi" w:hAnsiTheme="majorHAnsi" w:cstheme="majorHAnsi"/>
          </w:rPr>
          <w:t>.</w:t>
        </w:r>
      </w:hyperlink>
      <w:r w:rsidR="00305F09" w:rsidRPr="0078515B">
        <w:rPr>
          <w:rFonts w:asciiTheme="majorHAnsi" w:hAnsiTheme="majorHAnsi" w:cstheme="majorHAnsi"/>
          <w:color w:val="0E101A"/>
        </w:rPr>
        <w:t xml:space="preserve"> </w:t>
      </w:r>
    </w:p>
    <w:p w14:paraId="5B2DF4EC" w14:textId="77777777" w:rsidR="0078515B" w:rsidRPr="0078515B" w:rsidRDefault="0078515B" w:rsidP="0078515B">
      <w:pPr>
        <w:pStyle w:val="NormalWeb"/>
        <w:spacing w:before="0" w:beforeAutospacing="0" w:after="0" w:afterAutospacing="0"/>
        <w:rPr>
          <w:rFonts w:asciiTheme="majorHAnsi" w:hAnsiTheme="majorHAnsi" w:cstheme="majorHAnsi"/>
          <w:color w:val="0E101A"/>
        </w:rPr>
      </w:pPr>
      <w:r w:rsidRPr="0078515B">
        <w:rPr>
          <w:rFonts w:asciiTheme="majorHAnsi" w:hAnsiTheme="majorHAnsi" w:cstheme="majorHAnsi"/>
          <w:color w:val="0E101A"/>
        </w:rPr>
        <w:t>Loyola University Maryland's Commitment to Justice Panel is proud to host this discussion surrounding disability justice. Panelists include Brittany Romanoff, Faith Williams, Ken Capone of People on the Go, and David Miller of Dare To Be King. The event will be moderated by Dr. Giuseppina Iacono Lobo. Captioning will be provided; if additional accommodations are necessary, please contact Disability Support Services at </w:t>
      </w:r>
      <w:hyperlink r:id="rId11" w:tgtFrame="_blank" w:history="1">
        <w:r w:rsidRPr="0078515B">
          <w:rPr>
            <w:rStyle w:val="Hyperlink"/>
            <w:rFonts w:asciiTheme="majorHAnsi" w:hAnsiTheme="majorHAnsi" w:cstheme="majorHAnsi"/>
            <w:color w:val="4A6EE0"/>
          </w:rPr>
          <w:t>dss@loyola.edu</w:t>
        </w:r>
      </w:hyperlink>
      <w:r w:rsidRPr="0078515B">
        <w:rPr>
          <w:rFonts w:asciiTheme="majorHAnsi" w:hAnsiTheme="majorHAnsi" w:cstheme="majorHAnsi"/>
          <w:color w:val="0E101A"/>
        </w:rPr>
        <w:t>. </w:t>
      </w:r>
    </w:p>
    <w:p w14:paraId="0D19E445" w14:textId="77777777" w:rsidR="0078515B" w:rsidRPr="0078515B" w:rsidRDefault="0078515B" w:rsidP="0078515B">
      <w:pPr>
        <w:pStyle w:val="NormalWeb"/>
        <w:spacing w:before="0" w:beforeAutospacing="0" w:after="0" w:afterAutospacing="0"/>
        <w:rPr>
          <w:rFonts w:asciiTheme="majorHAnsi" w:hAnsiTheme="majorHAnsi" w:cstheme="majorHAnsi"/>
          <w:color w:val="0E101A"/>
        </w:rPr>
      </w:pPr>
      <w:r w:rsidRPr="0078515B">
        <w:rPr>
          <w:rStyle w:val="Strong"/>
          <w:rFonts w:asciiTheme="majorHAnsi" w:hAnsiTheme="majorHAnsi" w:cstheme="majorHAnsi"/>
          <w:color w:val="0E101A"/>
        </w:rPr>
        <w:t>Sponsored by the Office of Academic Affairs, CCSJ, Campus Ministry, DSS, Education for Life, and Messina. A </w:t>
      </w:r>
      <w:r w:rsidRPr="0078515B">
        <w:rPr>
          <w:rStyle w:val="Emphasis"/>
          <w:rFonts w:asciiTheme="majorHAnsi" w:hAnsiTheme="majorHAnsi" w:cstheme="majorHAnsi"/>
          <w:b/>
          <w:bCs/>
          <w:color w:val="0E101A"/>
        </w:rPr>
        <w:t>theme-wide</w:t>
      </w:r>
      <w:r w:rsidRPr="0078515B">
        <w:rPr>
          <w:rStyle w:val="Strong"/>
          <w:rFonts w:asciiTheme="majorHAnsi" w:hAnsiTheme="majorHAnsi" w:cstheme="majorHAnsi"/>
          <w:color w:val="0E101A"/>
        </w:rPr>
        <w:t> event.</w:t>
      </w:r>
    </w:p>
    <w:p w14:paraId="3556D913" w14:textId="77777777" w:rsidR="0078515B" w:rsidRPr="0078515B" w:rsidRDefault="0078515B" w:rsidP="0078515B">
      <w:pPr>
        <w:pStyle w:val="NormalWeb"/>
        <w:spacing w:before="0" w:beforeAutospacing="0" w:after="0" w:afterAutospacing="0"/>
        <w:rPr>
          <w:rFonts w:asciiTheme="majorHAnsi" w:hAnsiTheme="majorHAnsi" w:cstheme="majorHAnsi"/>
          <w:color w:val="0E101A"/>
        </w:rPr>
      </w:pPr>
    </w:p>
    <w:p w14:paraId="5FD2759B" w14:textId="77777777" w:rsidR="0078515B" w:rsidRPr="0078515B" w:rsidRDefault="0078515B" w:rsidP="0078515B">
      <w:pPr>
        <w:pStyle w:val="Heading1"/>
        <w:rPr>
          <w:rFonts w:asciiTheme="majorHAnsi" w:hAnsiTheme="majorHAnsi" w:cstheme="majorHAnsi"/>
          <w:color w:val="C0504D" w:themeColor="accent2"/>
        </w:rPr>
      </w:pPr>
      <w:r w:rsidRPr="0078515B">
        <w:rPr>
          <w:rFonts w:asciiTheme="majorHAnsi" w:hAnsiTheme="majorHAnsi" w:cstheme="majorHAnsi"/>
          <w:color w:val="C0504D" w:themeColor="accent2"/>
        </w:rPr>
        <w:t>Film Streaming: </w:t>
      </w:r>
      <w:r w:rsidRPr="0078515B">
        <w:rPr>
          <w:rStyle w:val="Emphasis"/>
          <w:rFonts w:asciiTheme="majorHAnsi" w:hAnsiTheme="majorHAnsi" w:cstheme="majorHAnsi"/>
          <w:color w:val="C0504D" w:themeColor="accent2"/>
        </w:rPr>
        <w:t>Becoming Bulletproof </w:t>
      </w:r>
    </w:p>
    <w:p w14:paraId="27F6B4FE" w14:textId="77777777" w:rsidR="0078515B" w:rsidRPr="0078515B" w:rsidRDefault="0078515B" w:rsidP="0078515B">
      <w:pPr>
        <w:pStyle w:val="NormalWeb"/>
        <w:spacing w:before="0" w:beforeAutospacing="0" w:after="0" w:afterAutospacing="0"/>
        <w:rPr>
          <w:rFonts w:asciiTheme="majorHAnsi" w:hAnsiTheme="majorHAnsi" w:cstheme="majorHAnsi"/>
          <w:color w:val="0E101A"/>
        </w:rPr>
      </w:pPr>
      <w:r w:rsidRPr="0078515B">
        <w:rPr>
          <w:rStyle w:val="Strong"/>
          <w:rFonts w:asciiTheme="majorHAnsi" w:hAnsiTheme="majorHAnsi" w:cstheme="majorHAnsi"/>
          <w:color w:val="0E101A"/>
        </w:rPr>
        <w:t>Any date and time you'd like! |</w:t>
      </w:r>
      <w:hyperlink r:id="rId12" w:tgtFrame="_blank" w:history="1">
        <w:r w:rsidRPr="0078515B">
          <w:rPr>
            <w:rStyle w:val="Hyperlink"/>
            <w:rFonts w:asciiTheme="majorHAnsi" w:hAnsiTheme="majorHAnsi" w:cstheme="majorHAnsi"/>
            <w:color w:val="4A6EE0"/>
          </w:rPr>
          <w:t>Access </w:t>
        </w:r>
        <w:r w:rsidRPr="0078515B">
          <w:rPr>
            <w:rStyle w:val="Emphasis"/>
            <w:rFonts w:asciiTheme="majorHAnsi" w:hAnsiTheme="majorHAnsi" w:cstheme="majorHAnsi"/>
            <w:color w:val="0E101A"/>
            <w:u w:val="single"/>
          </w:rPr>
          <w:t>Becoming Bulletproof</w:t>
        </w:r>
        <w:r w:rsidRPr="0078515B">
          <w:rPr>
            <w:rStyle w:val="Hyperlink"/>
            <w:rFonts w:asciiTheme="majorHAnsi" w:hAnsiTheme="majorHAnsi" w:cstheme="majorHAnsi"/>
            <w:color w:val="4A6EE0"/>
          </w:rPr>
          <w:t> here</w:t>
        </w:r>
      </w:hyperlink>
    </w:p>
    <w:p w14:paraId="3E8A4D83" w14:textId="77777777" w:rsidR="0078515B" w:rsidRPr="0078515B" w:rsidRDefault="0078515B" w:rsidP="0078515B">
      <w:pPr>
        <w:pStyle w:val="NormalWeb"/>
        <w:spacing w:before="0" w:beforeAutospacing="0" w:after="0" w:afterAutospacing="0"/>
        <w:rPr>
          <w:rFonts w:asciiTheme="majorHAnsi" w:hAnsiTheme="majorHAnsi" w:cstheme="majorHAnsi"/>
          <w:color w:val="0E101A"/>
        </w:rPr>
      </w:pPr>
      <w:r w:rsidRPr="0078515B">
        <w:rPr>
          <w:rFonts w:asciiTheme="majorHAnsi" w:hAnsiTheme="majorHAnsi" w:cstheme="majorHAnsi"/>
          <w:color w:val="0E101A"/>
        </w:rPr>
        <w:t>Messina sponsors an asynchronous, streaming movie night! </w:t>
      </w:r>
      <w:r w:rsidRPr="0078515B">
        <w:rPr>
          <w:rStyle w:val="Emphasis"/>
          <w:rFonts w:asciiTheme="majorHAnsi" w:hAnsiTheme="majorHAnsi" w:cstheme="majorHAnsi"/>
          <w:color w:val="0E101A"/>
        </w:rPr>
        <w:t>Becoming Bulletproof</w:t>
      </w:r>
      <w:r w:rsidRPr="0078515B">
        <w:rPr>
          <w:rFonts w:asciiTheme="majorHAnsi" w:hAnsiTheme="majorHAnsi" w:cstheme="majorHAnsi"/>
          <w:color w:val="0E101A"/>
        </w:rPr>
        <w:t> is a film about people making a film. This film will introduce you to a pretty amazing cast of individuals. A film you'll look forward to watching it again. Watch to see how a simple movie can offer you an opportunity to think, to connect, to act.</w:t>
      </w:r>
    </w:p>
    <w:p w14:paraId="5ACC813E" w14:textId="77777777" w:rsidR="0078515B" w:rsidRPr="0078515B" w:rsidRDefault="0078515B" w:rsidP="0078515B">
      <w:pPr>
        <w:pStyle w:val="NormalWeb"/>
        <w:spacing w:before="0" w:beforeAutospacing="0" w:after="0" w:afterAutospacing="0"/>
        <w:rPr>
          <w:rFonts w:asciiTheme="majorHAnsi" w:hAnsiTheme="majorHAnsi" w:cstheme="majorHAnsi"/>
          <w:color w:val="0E101A"/>
        </w:rPr>
      </w:pPr>
      <w:r w:rsidRPr="0078515B">
        <w:rPr>
          <w:rFonts w:asciiTheme="majorHAnsi" w:hAnsiTheme="majorHAnsi" w:cstheme="majorHAnsi"/>
          <w:color w:val="0E101A"/>
        </w:rPr>
        <w:t>Please note: TubiTV, the streaming platform for this film, is a free streaming service that is ad-supported. </w:t>
      </w:r>
      <w:r w:rsidRPr="0078515B">
        <w:rPr>
          <w:rStyle w:val="Strong"/>
          <w:rFonts w:asciiTheme="majorHAnsi" w:hAnsiTheme="majorHAnsi" w:cstheme="majorHAnsi"/>
          <w:color w:val="0E101A"/>
        </w:rPr>
        <w:t>Sponsored by the Writing Department and Messina. A </w:t>
      </w:r>
      <w:r w:rsidRPr="0078515B">
        <w:rPr>
          <w:rStyle w:val="Emphasis"/>
          <w:rFonts w:asciiTheme="majorHAnsi" w:hAnsiTheme="majorHAnsi" w:cstheme="majorHAnsi"/>
          <w:b/>
          <w:bCs/>
          <w:color w:val="0E101A"/>
        </w:rPr>
        <w:t>theme-wide</w:t>
      </w:r>
      <w:r w:rsidRPr="0078515B">
        <w:rPr>
          <w:rStyle w:val="Strong"/>
          <w:rFonts w:asciiTheme="majorHAnsi" w:hAnsiTheme="majorHAnsi" w:cstheme="majorHAnsi"/>
          <w:color w:val="0E101A"/>
        </w:rPr>
        <w:t> event.</w:t>
      </w:r>
    </w:p>
    <w:p w14:paraId="7286FB84" w14:textId="77777777" w:rsidR="0078515B" w:rsidRPr="0078515B" w:rsidRDefault="0078515B" w:rsidP="0078515B">
      <w:pPr>
        <w:pStyle w:val="NormalWeb"/>
        <w:spacing w:before="0" w:beforeAutospacing="0" w:after="0" w:afterAutospacing="0"/>
        <w:rPr>
          <w:rFonts w:asciiTheme="majorHAnsi" w:hAnsiTheme="majorHAnsi" w:cstheme="majorHAnsi"/>
          <w:color w:val="0E101A"/>
        </w:rPr>
      </w:pPr>
    </w:p>
    <w:p w14:paraId="3F6BE88B" w14:textId="77777777" w:rsidR="0078515B" w:rsidRPr="0078515B" w:rsidRDefault="0078515B" w:rsidP="0078515B">
      <w:pPr>
        <w:pStyle w:val="Heading1"/>
        <w:rPr>
          <w:rFonts w:asciiTheme="majorHAnsi" w:hAnsiTheme="majorHAnsi" w:cstheme="majorHAnsi"/>
          <w:color w:val="C0504D" w:themeColor="accent2"/>
        </w:rPr>
      </w:pPr>
      <w:r w:rsidRPr="0078515B">
        <w:rPr>
          <w:rFonts w:asciiTheme="majorHAnsi" w:hAnsiTheme="majorHAnsi" w:cstheme="majorHAnsi"/>
          <w:color w:val="C0504D" w:themeColor="accent2"/>
        </w:rPr>
        <w:t>EXCEL: A Virtual Resource Group for Students with Disabilities</w:t>
      </w:r>
    </w:p>
    <w:p w14:paraId="29C5046C" w14:textId="77777777" w:rsidR="0078515B" w:rsidRPr="0078515B" w:rsidRDefault="0078515B" w:rsidP="0078515B">
      <w:pPr>
        <w:pStyle w:val="NormalWeb"/>
        <w:spacing w:before="0" w:beforeAutospacing="0" w:after="0" w:afterAutospacing="0"/>
        <w:rPr>
          <w:rFonts w:asciiTheme="majorHAnsi" w:hAnsiTheme="majorHAnsi" w:cstheme="majorHAnsi"/>
          <w:color w:val="0E101A"/>
        </w:rPr>
      </w:pPr>
      <w:r w:rsidRPr="0078515B">
        <w:rPr>
          <w:rStyle w:val="Strong"/>
          <w:rFonts w:asciiTheme="majorHAnsi" w:hAnsiTheme="majorHAnsi" w:cstheme="majorHAnsi"/>
          <w:color w:val="0E101A"/>
        </w:rPr>
        <w:t>Dates and Times TBD | Here is a </w:t>
      </w:r>
      <w:hyperlink r:id="rId13" w:tgtFrame="_blank" w:history="1">
        <w:r w:rsidRPr="0078515B">
          <w:rPr>
            <w:rStyle w:val="Hyperlink"/>
            <w:rFonts w:asciiTheme="majorHAnsi" w:hAnsiTheme="majorHAnsi" w:cstheme="majorHAnsi"/>
            <w:color w:val="4A6EE0"/>
          </w:rPr>
          <w:t>link to register for the workshop</w:t>
        </w:r>
      </w:hyperlink>
    </w:p>
    <w:p w14:paraId="06477A9B" w14:textId="435C2785" w:rsidR="0078515B" w:rsidRPr="0078515B" w:rsidRDefault="0078515B" w:rsidP="0078515B">
      <w:pPr>
        <w:pStyle w:val="NormalWeb"/>
        <w:spacing w:before="0" w:beforeAutospacing="0" w:after="0" w:afterAutospacing="0"/>
        <w:rPr>
          <w:rFonts w:asciiTheme="majorHAnsi" w:hAnsiTheme="majorHAnsi" w:cstheme="majorHAnsi"/>
          <w:color w:val="0E101A"/>
        </w:rPr>
      </w:pPr>
      <w:r w:rsidRPr="0078515B">
        <w:rPr>
          <w:rFonts w:asciiTheme="majorHAnsi" w:hAnsiTheme="majorHAnsi" w:cstheme="majorHAnsi"/>
          <w:color w:val="0E101A"/>
        </w:rPr>
        <w:t>Excel is a virtual support group for students who have a disability or face learning challenges. Excel provides a space for students to discuss their unique challenges related to virtual learning and find support to navigate learning hurdles. Students will also be able to share resources, learn stress management skills, and discuss self-care. Students do not need to be registered with Disability Support Services to join this group. </w:t>
      </w:r>
      <w:r w:rsidRPr="0078515B">
        <w:rPr>
          <w:rStyle w:val="Strong"/>
          <w:rFonts w:asciiTheme="majorHAnsi" w:hAnsiTheme="majorHAnsi" w:cstheme="majorHAnsi"/>
          <w:color w:val="0E101A"/>
        </w:rPr>
        <w:t>Sponsored by the Counseling Center and DSS. </w:t>
      </w:r>
    </w:p>
    <w:p w14:paraId="7F3737D7" w14:textId="77777777" w:rsidR="0078515B" w:rsidRPr="0078515B" w:rsidRDefault="0078515B" w:rsidP="0078515B">
      <w:pPr>
        <w:pStyle w:val="NormalWeb"/>
        <w:spacing w:before="0" w:beforeAutospacing="0" w:after="0" w:afterAutospacing="0"/>
        <w:rPr>
          <w:rFonts w:asciiTheme="majorHAnsi" w:hAnsiTheme="majorHAnsi" w:cstheme="majorHAnsi"/>
          <w:color w:val="0E101A"/>
        </w:rPr>
      </w:pPr>
      <w:r w:rsidRPr="0078515B">
        <w:rPr>
          <w:rStyle w:val="Strong"/>
          <w:rFonts w:asciiTheme="majorHAnsi" w:hAnsiTheme="majorHAnsi" w:cstheme="majorHAnsi"/>
          <w:color w:val="0E101A"/>
        </w:rPr>
        <w:t>  </w:t>
      </w:r>
    </w:p>
    <w:p w14:paraId="04662167" w14:textId="77777777" w:rsidR="0078515B" w:rsidRPr="0078515B" w:rsidRDefault="0078515B" w:rsidP="0078515B">
      <w:pPr>
        <w:pStyle w:val="NormalWeb"/>
        <w:spacing w:before="0" w:beforeAutospacing="0" w:after="0" w:afterAutospacing="0"/>
        <w:rPr>
          <w:rFonts w:asciiTheme="majorHAnsi" w:hAnsiTheme="majorHAnsi" w:cstheme="majorHAnsi"/>
          <w:color w:val="0E101A"/>
        </w:rPr>
      </w:pPr>
      <w:r w:rsidRPr="0078515B">
        <w:rPr>
          <w:rStyle w:val="Strong"/>
          <w:rFonts w:asciiTheme="majorHAnsi" w:hAnsiTheme="majorHAnsi" w:cstheme="majorHAnsi"/>
          <w:color w:val="0E101A"/>
        </w:rPr>
        <w:t>Thank you very much for your participation in the 2020 Disability Awareness Month! </w:t>
      </w:r>
    </w:p>
    <w:p w14:paraId="421BDA97" w14:textId="36FCE6B6" w:rsidR="001F1663" w:rsidRPr="0078515B" w:rsidRDefault="001F1663" w:rsidP="0078515B">
      <w:pPr>
        <w:pStyle w:val="Title"/>
        <w:rPr>
          <w:rFonts w:asciiTheme="majorHAnsi" w:hAnsiTheme="majorHAnsi" w:cstheme="majorHAnsi"/>
          <w:b w:val="0"/>
          <w:sz w:val="24"/>
          <w:szCs w:val="24"/>
        </w:rPr>
      </w:pPr>
    </w:p>
    <w:sectPr w:rsidR="001F1663" w:rsidRPr="0078515B" w:rsidSect="007831C6">
      <w:pgSz w:w="12240" w:h="15840"/>
      <w:pgMar w:top="360" w:right="450" w:bottom="450" w:left="450" w:header="720" w:footer="720"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B15ED"/>
    <w:multiLevelType w:val="multilevel"/>
    <w:tmpl w:val="A36A9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663"/>
    <w:rsid w:val="00016B3E"/>
    <w:rsid w:val="001F1663"/>
    <w:rsid w:val="0020211E"/>
    <w:rsid w:val="00283BE9"/>
    <w:rsid w:val="00305F09"/>
    <w:rsid w:val="00430680"/>
    <w:rsid w:val="0047374E"/>
    <w:rsid w:val="00544F91"/>
    <w:rsid w:val="00576C6F"/>
    <w:rsid w:val="0068396F"/>
    <w:rsid w:val="006D58E1"/>
    <w:rsid w:val="007831C6"/>
    <w:rsid w:val="0078515B"/>
    <w:rsid w:val="007C0A59"/>
    <w:rsid w:val="009D43BC"/>
    <w:rsid w:val="009E1BF5"/>
    <w:rsid w:val="00CB7F8B"/>
    <w:rsid w:val="00CE3569"/>
    <w:rsid w:val="00D4133F"/>
    <w:rsid w:val="00D504C5"/>
    <w:rsid w:val="00D96864"/>
    <w:rsid w:val="00DA1030"/>
    <w:rsid w:val="00DB4D96"/>
    <w:rsid w:val="00DD0E51"/>
    <w:rsid w:val="00EC3CFF"/>
    <w:rsid w:val="00F15928"/>
    <w:rsid w:val="00F67F43"/>
    <w:rsid w:val="00FF5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67025"/>
  <w15:docId w15:val="{AA3FD4E8-CDDB-FC44-B23C-F9DA113EF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highlight w:val="white"/>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1C6"/>
  </w:style>
  <w:style w:type="paragraph" w:styleId="Heading1">
    <w:name w:val="heading 1"/>
    <w:basedOn w:val="Normal"/>
    <w:next w:val="Normal"/>
    <w:uiPriority w:val="9"/>
    <w:qFormat/>
    <w:pPr>
      <w:keepNext/>
      <w:keepLines/>
      <w:outlineLvl w:val="0"/>
    </w:pPr>
    <w:rPr>
      <w:b/>
      <w:color w:val="980000"/>
      <w:sz w:val="24"/>
      <w:szCs w:val="24"/>
    </w:rPr>
  </w:style>
  <w:style w:type="paragraph" w:styleId="Heading2">
    <w:name w:val="heading 2"/>
    <w:basedOn w:val="Normal"/>
    <w:next w:val="Normal"/>
    <w:uiPriority w:val="9"/>
    <w:unhideWhenUsed/>
    <w:qFormat/>
    <w:pPr>
      <w:keepNext/>
      <w:keepLines/>
      <w:outlineLvl w:val="1"/>
    </w:pPr>
    <w:rPr>
      <w:b/>
      <w:sz w:val="24"/>
      <w:szCs w:val="24"/>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color w:val="980000"/>
      <w:sz w:val="36"/>
      <w:szCs w:val="36"/>
    </w:rPr>
  </w:style>
  <w:style w:type="paragraph" w:styleId="Subtitle">
    <w:name w:val="Subtitle"/>
    <w:basedOn w:val="Normal"/>
    <w:next w:val="Normal"/>
    <w:uiPriority w:val="11"/>
    <w:qFormat/>
    <w:pPr>
      <w:keepNext/>
      <w:keepLines/>
    </w:pPr>
    <w:rPr>
      <w:b/>
      <w:sz w:val="26"/>
      <w:szCs w:val="26"/>
    </w:rPr>
  </w:style>
  <w:style w:type="character" w:styleId="Hyperlink">
    <w:name w:val="Hyperlink"/>
    <w:basedOn w:val="DefaultParagraphFont"/>
    <w:uiPriority w:val="99"/>
    <w:unhideWhenUsed/>
    <w:rsid w:val="009D43BC"/>
    <w:rPr>
      <w:color w:val="0000FF" w:themeColor="hyperlink"/>
      <w:u w:val="single"/>
    </w:rPr>
  </w:style>
  <w:style w:type="character" w:styleId="UnresolvedMention">
    <w:name w:val="Unresolved Mention"/>
    <w:basedOn w:val="DefaultParagraphFont"/>
    <w:uiPriority w:val="99"/>
    <w:semiHidden/>
    <w:unhideWhenUsed/>
    <w:rsid w:val="009D43BC"/>
    <w:rPr>
      <w:color w:val="605E5C"/>
      <w:shd w:val="clear" w:color="auto" w:fill="E1DFDD"/>
    </w:rPr>
  </w:style>
  <w:style w:type="character" w:customStyle="1" w:styleId="twedvalue">
    <w:name w:val="twedvalue"/>
    <w:basedOn w:val="DefaultParagraphFont"/>
    <w:rsid w:val="00F15928"/>
  </w:style>
  <w:style w:type="character" w:styleId="Emphasis">
    <w:name w:val="Emphasis"/>
    <w:basedOn w:val="DefaultParagraphFont"/>
    <w:uiPriority w:val="20"/>
    <w:qFormat/>
    <w:rsid w:val="00F15928"/>
    <w:rPr>
      <w:i/>
      <w:iCs/>
    </w:rPr>
  </w:style>
  <w:style w:type="paragraph" w:styleId="NormalWeb">
    <w:name w:val="Normal (Web)"/>
    <w:basedOn w:val="Normal"/>
    <w:uiPriority w:val="99"/>
    <w:semiHidden/>
    <w:unhideWhenUsed/>
    <w:rsid w:val="00F15928"/>
    <w:pPr>
      <w:spacing w:before="100" w:beforeAutospacing="1" w:after="100" w:afterAutospacing="1"/>
    </w:pPr>
    <w:rPr>
      <w:rFonts w:ascii="Times New Roman" w:eastAsia="Times New Roman" w:hAnsi="Times New Roman" w:cs="Times New Roman"/>
      <w:sz w:val="24"/>
      <w:szCs w:val="24"/>
      <w:highlight w:val="none"/>
      <w:lang w:val="en-US"/>
    </w:rPr>
  </w:style>
  <w:style w:type="character" w:styleId="FollowedHyperlink">
    <w:name w:val="FollowedHyperlink"/>
    <w:basedOn w:val="DefaultParagraphFont"/>
    <w:uiPriority w:val="99"/>
    <w:semiHidden/>
    <w:unhideWhenUsed/>
    <w:rsid w:val="00F15928"/>
    <w:rPr>
      <w:color w:val="800080" w:themeColor="followedHyperlink"/>
      <w:u w:val="single"/>
    </w:rPr>
  </w:style>
  <w:style w:type="character" w:styleId="Strong">
    <w:name w:val="Strong"/>
    <w:basedOn w:val="DefaultParagraphFont"/>
    <w:uiPriority w:val="22"/>
    <w:qFormat/>
    <w:rsid w:val="00F15928"/>
    <w:rPr>
      <w:b/>
      <w:bCs/>
    </w:rPr>
  </w:style>
  <w:style w:type="character" w:customStyle="1" w:styleId="markbq37q99kc">
    <w:name w:val="markbq37q99kc"/>
    <w:basedOn w:val="DefaultParagraphFont"/>
    <w:rsid w:val="00F15928"/>
  </w:style>
  <w:style w:type="character" w:customStyle="1" w:styleId="mark6iknkw4l5">
    <w:name w:val="mark6iknkw4l5"/>
    <w:basedOn w:val="DefaultParagraphFont"/>
    <w:rsid w:val="00F15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847711">
      <w:bodyDiv w:val="1"/>
      <w:marLeft w:val="0"/>
      <w:marRight w:val="0"/>
      <w:marTop w:val="0"/>
      <w:marBottom w:val="0"/>
      <w:divBdr>
        <w:top w:val="none" w:sz="0" w:space="0" w:color="auto"/>
        <w:left w:val="none" w:sz="0" w:space="0" w:color="auto"/>
        <w:bottom w:val="none" w:sz="0" w:space="0" w:color="auto"/>
        <w:right w:val="none" w:sz="0" w:space="0" w:color="auto"/>
      </w:divBdr>
    </w:div>
    <w:div w:id="689792787">
      <w:bodyDiv w:val="1"/>
      <w:marLeft w:val="0"/>
      <w:marRight w:val="0"/>
      <w:marTop w:val="0"/>
      <w:marBottom w:val="0"/>
      <w:divBdr>
        <w:top w:val="none" w:sz="0" w:space="0" w:color="auto"/>
        <w:left w:val="none" w:sz="0" w:space="0" w:color="auto"/>
        <w:bottom w:val="none" w:sz="0" w:space="0" w:color="auto"/>
        <w:right w:val="none" w:sz="0" w:space="0" w:color="auto"/>
      </w:divBdr>
    </w:div>
    <w:div w:id="812678006">
      <w:bodyDiv w:val="1"/>
      <w:marLeft w:val="0"/>
      <w:marRight w:val="0"/>
      <w:marTop w:val="0"/>
      <w:marBottom w:val="0"/>
      <w:divBdr>
        <w:top w:val="none" w:sz="0" w:space="0" w:color="auto"/>
        <w:left w:val="none" w:sz="0" w:space="0" w:color="auto"/>
        <w:bottom w:val="none" w:sz="0" w:space="0" w:color="auto"/>
        <w:right w:val="none" w:sz="0" w:space="0" w:color="auto"/>
      </w:divBdr>
      <w:divsChild>
        <w:div w:id="867451642">
          <w:marLeft w:val="0"/>
          <w:marRight w:val="0"/>
          <w:marTop w:val="0"/>
          <w:marBottom w:val="0"/>
          <w:divBdr>
            <w:top w:val="none" w:sz="0" w:space="0" w:color="auto"/>
            <w:left w:val="none" w:sz="0" w:space="0" w:color="auto"/>
            <w:bottom w:val="none" w:sz="0" w:space="0" w:color="auto"/>
            <w:right w:val="none" w:sz="0" w:space="0" w:color="auto"/>
          </w:divBdr>
        </w:div>
        <w:div w:id="2096509899">
          <w:marLeft w:val="0"/>
          <w:marRight w:val="0"/>
          <w:marTop w:val="0"/>
          <w:marBottom w:val="0"/>
          <w:divBdr>
            <w:top w:val="none" w:sz="0" w:space="0" w:color="auto"/>
            <w:left w:val="none" w:sz="0" w:space="0" w:color="auto"/>
            <w:bottom w:val="none" w:sz="0" w:space="0" w:color="auto"/>
            <w:right w:val="none" w:sz="0" w:space="0" w:color="auto"/>
          </w:divBdr>
        </w:div>
        <w:div w:id="218976600">
          <w:marLeft w:val="0"/>
          <w:marRight w:val="0"/>
          <w:marTop w:val="0"/>
          <w:marBottom w:val="0"/>
          <w:divBdr>
            <w:top w:val="none" w:sz="0" w:space="0" w:color="auto"/>
            <w:left w:val="none" w:sz="0" w:space="0" w:color="auto"/>
            <w:bottom w:val="none" w:sz="0" w:space="0" w:color="auto"/>
            <w:right w:val="none" w:sz="0" w:space="0" w:color="auto"/>
          </w:divBdr>
        </w:div>
      </w:divsChild>
    </w:div>
    <w:div w:id="1263763261">
      <w:bodyDiv w:val="1"/>
      <w:marLeft w:val="0"/>
      <w:marRight w:val="0"/>
      <w:marTop w:val="0"/>
      <w:marBottom w:val="0"/>
      <w:divBdr>
        <w:top w:val="none" w:sz="0" w:space="0" w:color="auto"/>
        <w:left w:val="none" w:sz="0" w:space="0" w:color="auto"/>
        <w:bottom w:val="none" w:sz="0" w:space="0" w:color="auto"/>
        <w:right w:val="none" w:sz="0" w:space="0" w:color="auto"/>
      </w:divBdr>
    </w:div>
    <w:div w:id="1372802768">
      <w:bodyDiv w:val="1"/>
      <w:marLeft w:val="0"/>
      <w:marRight w:val="0"/>
      <w:marTop w:val="0"/>
      <w:marBottom w:val="0"/>
      <w:divBdr>
        <w:top w:val="none" w:sz="0" w:space="0" w:color="auto"/>
        <w:left w:val="none" w:sz="0" w:space="0" w:color="auto"/>
        <w:bottom w:val="none" w:sz="0" w:space="0" w:color="auto"/>
        <w:right w:val="none" w:sz="0" w:space="0" w:color="auto"/>
      </w:divBdr>
    </w:div>
    <w:div w:id="1398434998">
      <w:bodyDiv w:val="1"/>
      <w:marLeft w:val="0"/>
      <w:marRight w:val="0"/>
      <w:marTop w:val="0"/>
      <w:marBottom w:val="0"/>
      <w:divBdr>
        <w:top w:val="none" w:sz="0" w:space="0" w:color="auto"/>
        <w:left w:val="none" w:sz="0" w:space="0" w:color="auto"/>
        <w:bottom w:val="none" w:sz="0" w:space="0" w:color="auto"/>
        <w:right w:val="none" w:sz="0" w:space="0" w:color="auto"/>
      </w:divBdr>
    </w:div>
    <w:div w:id="1556624859">
      <w:bodyDiv w:val="1"/>
      <w:marLeft w:val="0"/>
      <w:marRight w:val="0"/>
      <w:marTop w:val="0"/>
      <w:marBottom w:val="0"/>
      <w:divBdr>
        <w:top w:val="none" w:sz="0" w:space="0" w:color="auto"/>
        <w:left w:val="none" w:sz="0" w:space="0" w:color="auto"/>
        <w:bottom w:val="none" w:sz="0" w:space="0" w:color="auto"/>
        <w:right w:val="none" w:sz="0" w:space="0" w:color="auto"/>
      </w:divBdr>
    </w:div>
    <w:div w:id="1625498731">
      <w:bodyDiv w:val="1"/>
      <w:marLeft w:val="0"/>
      <w:marRight w:val="0"/>
      <w:marTop w:val="0"/>
      <w:marBottom w:val="0"/>
      <w:divBdr>
        <w:top w:val="none" w:sz="0" w:space="0" w:color="auto"/>
        <w:left w:val="none" w:sz="0" w:space="0" w:color="auto"/>
        <w:bottom w:val="none" w:sz="0" w:space="0" w:color="auto"/>
        <w:right w:val="none" w:sz="0" w:space="0" w:color="auto"/>
      </w:divBdr>
    </w:div>
    <w:div w:id="1674531306">
      <w:bodyDiv w:val="1"/>
      <w:marLeft w:val="0"/>
      <w:marRight w:val="0"/>
      <w:marTop w:val="0"/>
      <w:marBottom w:val="0"/>
      <w:divBdr>
        <w:top w:val="none" w:sz="0" w:space="0" w:color="auto"/>
        <w:left w:val="none" w:sz="0" w:space="0" w:color="auto"/>
        <w:bottom w:val="none" w:sz="0" w:space="0" w:color="auto"/>
        <w:right w:val="none" w:sz="0" w:space="0" w:color="auto"/>
      </w:divBdr>
    </w:div>
    <w:div w:id="1751459304">
      <w:bodyDiv w:val="1"/>
      <w:marLeft w:val="0"/>
      <w:marRight w:val="0"/>
      <w:marTop w:val="0"/>
      <w:marBottom w:val="0"/>
      <w:divBdr>
        <w:top w:val="none" w:sz="0" w:space="0" w:color="auto"/>
        <w:left w:val="none" w:sz="0" w:space="0" w:color="auto"/>
        <w:bottom w:val="none" w:sz="0" w:space="0" w:color="auto"/>
        <w:right w:val="none" w:sz="0" w:space="0" w:color="auto"/>
      </w:divBdr>
    </w:div>
    <w:div w:id="1807619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namibaltimore.us10.list-manage.com%2Ftrack%2Fclick%3Fu%3D800b4fad73934db036a5666ef%26id%3D382f85ee5f%26e%3D6e2d9ca3e0&amp;data=02%7C01%7CMWiedefeld%40loyola.edu%7C256a8a1c45e24b8ca60d08d86499192a%7C30ae0a8f3cdf44fdaf34278bf639b85d%7C0%7C0%7C637369955999630577&amp;sdata=0wtuE%2Fy2H3IUOqpbZyarg4prd1R8z6Vh3WdTyYUSwMo%3D&amp;reserved=0" TargetMode="External"/><Relationship Id="rId13" Type="http://schemas.openxmlformats.org/officeDocument/2006/relationships/hyperlink" Target="https://www.loyola.edu/department/counseling-center/services/remote-counseling/virtual-support-groups" TargetMode="External"/><Relationship Id="rId3" Type="http://schemas.openxmlformats.org/officeDocument/2006/relationships/settings" Target="settings.xml"/><Relationship Id="rId7" Type="http://schemas.openxmlformats.org/officeDocument/2006/relationships/hyperlink" Target="mailto:mwiedefeld@loyola.edu" TargetMode="External"/><Relationship Id="rId12" Type="http://schemas.openxmlformats.org/officeDocument/2006/relationships/hyperlink" Target="https://nam04.safelinks.protection.outlook.com/?url=https%3A%2F%2Ftubitv.com%2Fmovies%2F504942%2Fbecoming_bulletproof&amp;data=02%7C01%7CMWiedefeld%40loyola.edu%7Cef763f88023a4d53b47c08d8661eef27%7C30ae0a8f3cdf44fdaf34278bf639b85d%7C0%7C0%7C637371630334489817&amp;sdata=9XlaeWew3pDXC8SSKw9FHN%2FVX6CdIl8KPDSF6uAukKM%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rp.gov" TargetMode="External"/><Relationship Id="rId11" Type="http://schemas.openxmlformats.org/officeDocument/2006/relationships/hyperlink" Target="mailto:dss@loyola.ed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studentsloyola-my.sharepoint.com/personal/scmccabe_loyola_edu/_layouts/15/onedrive.aspx?id=%2Fpersonal%2Fscmccabe%5Floyola%5Fedu%2FDocuments%2FVideos%2FGMT20201006%2D234329%5FDisability%5Favo%5F640x360%2Emp4&amp;parent=%2Fpersonal%2Fscmccabe%5Floyola%5Fedu%2FDocuments%2FVideos&amp;ct=1602610430601&amp;or=OWA-NT&amp;cid=fde478ec-4fb5-aea9-80e5-2d5f6b648111&amp;originalPath=aHR0cHM6Ly9zdHVkZW50c2xveW9sYS1teS5zaGFyZXBvaW50LmNvbS86djovZy9wZXJzb25hbC9zY21jY2FiZV9sb3lvbGFfZWR1L0VZY05NRXpiU0RoTXQ0Q1JwY3FJbHVNQkhkcl92SmVSX1ltUjdnQlRpQ3ZZeFE_cnRpbWU9eF81ZUtwNXYyRWc" TargetMode="External"/><Relationship Id="rId4" Type="http://schemas.openxmlformats.org/officeDocument/2006/relationships/webSettings" Target="webSettings.xml"/><Relationship Id="rId9" Type="http://schemas.openxmlformats.org/officeDocument/2006/relationships/hyperlink" Target="https://nam04.safelinks.protection.outlook.com/?url=https%3A%2F%2Fnamibaltimore.us10.list-manage.com%2Ftrack%2Fclick%3Fu%3D800b4fad73934db036a5666ef%26id%3D382f85ee5f%26e%3D6e2d9ca3e0&amp;data=02%7C01%7CMWiedefeld%40loyola.edu%7C256a8a1c45e24b8ca60d08d86499192a%7C30ae0a8f3cdf44fdaf34278bf639b85d%7C0%7C0%7C637369955999630577&amp;sdata=0wtuE%2Fy2H3IUOqpbZyarg4prd1R8z6Vh3WdTyYUSwMo%3D&amp;reserve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Marcia Wiedefeld</cp:lastModifiedBy>
  <cp:revision>2</cp:revision>
  <dcterms:created xsi:type="dcterms:W3CDTF">2020-10-13T17:41:00Z</dcterms:created>
  <dcterms:modified xsi:type="dcterms:W3CDTF">2020-10-13T17:41:00Z</dcterms:modified>
</cp:coreProperties>
</file>