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E63F" w14:textId="01124906" w:rsidR="001442C6" w:rsidRPr="007C325E" w:rsidRDefault="0025561B" w:rsidP="000457F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kern w:val="28"/>
          <w:sz w:val="32"/>
          <w:szCs w:val="32"/>
        </w:rPr>
      </w:pPr>
      <w:r w:rsidRPr="007C325E">
        <w:rPr>
          <w:rFonts w:asciiTheme="majorHAnsi" w:hAnsiTheme="majorHAnsi" w:cstheme="minorHAnsi"/>
          <w:b/>
          <w:bCs/>
          <w:kern w:val="28"/>
          <w:sz w:val="32"/>
          <w:szCs w:val="32"/>
        </w:rPr>
        <w:t>Becky</w:t>
      </w:r>
      <w:r w:rsidR="007706D9" w:rsidRPr="007C325E">
        <w:rPr>
          <w:rFonts w:asciiTheme="majorHAnsi" w:hAnsiTheme="majorHAnsi" w:cstheme="minorHAnsi"/>
          <w:b/>
          <w:bCs/>
          <w:kern w:val="28"/>
          <w:sz w:val="32"/>
          <w:szCs w:val="32"/>
        </w:rPr>
        <w:t xml:space="preserve"> </w:t>
      </w:r>
      <w:r w:rsidR="00CE6B4C" w:rsidRPr="007C325E">
        <w:rPr>
          <w:rFonts w:asciiTheme="majorHAnsi" w:hAnsiTheme="majorHAnsi" w:cstheme="minorHAnsi"/>
          <w:b/>
          <w:bCs/>
          <w:kern w:val="28"/>
          <w:sz w:val="32"/>
          <w:szCs w:val="32"/>
        </w:rPr>
        <w:t>Walker</w:t>
      </w:r>
    </w:p>
    <w:p w14:paraId="19E6FF1D" w14:textId="2644DE87" w:rsidR="008F5BDE" w:rsidRPr="007C325E" w:rsidRDefault="009F1ACB" w:rsidP="0025561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Loyola</w:t>
      </w:r>
      <w:r w:rsidR="008F5BDE"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 xml:space="preserve"> University</w:t>
      </w: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 xml:space="preserve"> Maryland</w:t>
      </w:r>
    </w:p>
    <w:p w14:paraId="3D2E6025" w14:textId="2DC5D137" w:rsidR="008F5BDE" w:rsidRPr="007C325E" w:rsidRDefault="009F1ACB" w:rsidP="0025561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4501 N. Charles St.</w:t>
      </w:r>
    </w:p>
    <w:p w14:paraId="3482213E" w14:textId="1FB7D553" w:rsidR="00CE6B4C" w:rsidRPr="007C325E" w:rsidRDefault="009F1ACB" w:rsidP="0025561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kern w:val="28"/>
          <w:sz w:val="24"/>
          <w:szCs w:val="24"/>
          <w:lang w:val="it-IT"/>
        </w:rPr>
      </w:pPr>
      <w:r w:rsidRPr="007C325E">
        <w:rPr>
          <w:rFonts w:asciiTheme="majorHAnsi" w:hAnsiTheme="majorHAnsi"/>
          <w:b/>
          <w:sz w:val="24"/>
          <w:szCs w:val="24"/>
          <w:lang w:val="it-IT"/>
        </w:rPr>
        <w:t>Baltimore, MD 21210</w:t>
      </w:r>
    </w:p>
    <w:p w14:paraId="7F42263B" w14:textId="77777777" w:rsidR="004A31B1" w:rsidRPr="007C325E" w:rsidRDefault="004A31B1" w:rsidP="0025561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kern w:val="28"/>
          <w:sz w:val="24"/>
          <w:szCs w:val="24"/>
          <w:lang w:val="it-IT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  <w:lang w:val="it-IT"/>
        </w:rPr>
        <w:t>817-239-9502</w:t>
      </w:r>
    </w:p>
    <w:p w14:paraId="27C1960D" w14:textId="2AD228AC" w:rsidR="001442C6" w:rsidRPr="007C325E" w:rsidRDefault="009F1ACB" w:rsidP="0025561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Theme="majorHAnsi" w:hAnsiTheme="majorHAnsi" w:cstheme="minorHAnsi"/>
          <w:b/>
          <w:bCs/>
          <w:kern w:val="28"/>
          <w:sz w:val="24"/>
          <w:szCs w:val="24"/>
          <w:lang w:val="it-IT"/>
        </w:rPr>
      </w:pPr>
      <w:hyperlink r:id="rId11" w:history="1">
        <w:r w:rsidRPr="007C325E">
          <w:rPr>
            <w:rStyle w:val="Hyperlink"/>
            <w:rFonts w:asciiTheme="majorHAnsi" w:hAnsiTheme="majorHAnsi" w:cstheme="minorHAnsi"/>
            <w:kern w:val="28"/>
            <w:sz w:val="24"/>
            <w:szCs w:val="24"/>
            <w:lang w:val="it-IT"/>
          </w:rPr>
          <w:t>bjwalker1@loyola.edu</w:t>
        </w:r>
      </w:hyperlink>
    </w:p>
    <w:p w14:paraId="48A64ADC" w14:textId="77777777" w:rsidR="00ED740D" w:rsidRPr="007C325E" w:rsidRDefault="00ED740D" w:rsidP="0025561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Theme="majorHAnsi" w:hAnsiTheme="majorHAnsi" w:cstheme="minorHAnsi"/>
          <w:b/>
          <w:bCs/>
          <w:kern w:val="28"/>
          <w:sz w:val="24"/>
          <w:szCs w:val="24"/>
          <w:lang w:val="it-IT"/>
        </w:rPr>
      </w:pPr>
    </w:p>
    <w:p w14:paraId="2E92C778" w14:textId="77777777" w:rsidR="00ED740D" w:rsidRPr="007C325E" w:rsidRDefault="00ED740D" w:rsidP="00ED74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  <w:lang w:val="it-IT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  <w:lang w:val="it-IT"/>
        </w:rPr>
        <w:t>Education</w:t>
      </w:r>
    </w:p>
    <w:p w14:paraId="4FFB0F80" w14:textId="60D15C91" w:rsidR="00ED740D" w:rsidRPr="007C325E" w:rsidRDefault="00ED740D" w:rsidP="00C17A1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Saint Louis University, St. Louis, M</w:t>
      </w:r>
      <w:r w:rsidR="00412052" w:rsidRPr="007C325E">
        <w:rPr>
          <w:rFonts w:asciiTheme="majorHAnsi" w:hAnsiTheme="majorHAnsi" w:cstheme="minorHAnsi"/>
          <w:kern w:val="28"/>
          <w:sz w:val="24"/>
          <w:szCs w:val="24"/>
        </w:rPr>
        <w:t>O, PhD</w:t>
      </w:r>
      <w:r w:rsidR="00C17A10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Historical Theology, 2018</w:t>
      </w:r>
    </w:p>
    <w:p w14:paraId="6B82E1B2" w14:textId="42FF926A" w:rsidR="009F4CDF" w:rsidRPr="007C325E" w:rsidRDefault="009F4CDF" w:rsidP="00AA1AA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Theme="majorHAnsi" w:hAnsiTheme="majorHAnsi" w:cstheme="minorHAnsi"/>
          <w:kern w:val="28"/>
          <w:sz w:val="24"/>
          <w:szCs w:val="24"/>
        </w:rPr>
      </w:pPr>
    </w:p>
    <w:p w14:paraId="61A0D182" w14:textId="38D401DC" w:rsidR="009F4CDF" w:rsidRPr="007C325E" w:rsidRDefault="009F4CDF" w:rsidP="009F4CD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  <w:t xml:space="preserve">Reinert Center for Transformative Teaching and Learning, Saint Louis University, St. Louis,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  <w:t>MO, Certificate in University Teaching Skills, 2020</w:t>
      </w:r>
    </w:p>
    <w:p w14:paraId="1D89C805" w14:textId="77777777" w:rsidR="00627BF7" w:rsidRPr="007C325E" w:rsidRDefault="00627BF7" w:rsidP="00AA1AA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Theme="majorHAnsi" w:hAnsiTheme="majorHAnsi" w:cstheme="minorHAnsi"/>
          <w:kern w:val="28"/>
          <w:sz w:val="24"/>
          <w:szCs w:val="24"/>
        </w:rPr>
      </w:pPr>
    </w:p>
    <w:p w14:paraId="49CB30CC" w14:textId="77777777" w:rsidR="00E165EB" w:rsidRPr="007C325E" w:rsidRDefault="00ED740D" w:rsidP="00C17A1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University of D</w:t>
      </w:r>
      <w:r w:rsidR="00C17A10" w:rsidRPr="007C325E">
        <w:rPr>
          <w:rFonts w:asciiTheme="majorHAnsi" w:hAnsiTheme="majorHAnsi" w:cstheme="minorHAnsi"/>
          <w:bCs/>
          <w:kern w:val="28"/>
          <w:sz w:val="24"/>
          <w:szCs w:val="24"/>
        </w:rPr>
        <w:t>allas, Irving, TX, MA Theology, 2012</w:t>
      </w:r>
    </w:p>
    <w:p w14:paraId="242859BD" w14:textId="77777777" w:rsidR="008C7289" w:rsidRPr="007C325E" w:rsidRDefault="008C7289" w:rsidP="00AA1AA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1C5236D5" w14:textId="4FE1CAA7" w:rsidR="00627BF7" w:rsidRPr="007C325E" w:rsidRDefault="00856F23" w:rsidP="00AA1AA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Texas Woma</w:t>
      </w:r>
      <w:r w:rsidR="00ED740D" w:rsidRPr="007C325E">
        <w:rPr>
          <w:rFonts w:asciiTheme="majorHAnsi" w:hAnsiTheme="majorHAnsi" w:cstheme="minorHAnsi"/>
          <w:bCs/>
          <w:kern w:val="28"/>
          <w:sz w:val="24"/>
          <w:szCs w:val="24"/>
        </w:rPr>
        <w:t>n’s University, Dallas, TX</w:t>
      </w:r>
      <w:r w:rsidR="00C17A10" w:rsidRPr="007C325E">
        <w:rPr>
          <w:rFonts w:asciiTheme="majorHAnsi" w:hAnsiTheme="majorHAnsi" w:cstheme="minorHAnsi"/>
          <w:bCs/>
          <w:kern w:val="28"/>
          <w:sz w:val="24"/>
          <w:szCs w:val="24"/>
        </w:rPr>
        <w:t>, MS Physical Therapy, 2000</w:t>
      </w:r>
    </w:p>
    <w:p w14:paraId="190E4F97" w14:textId="77777777" w:rsidR="00ED740D" w:rsidRPr="007C325E" w:rsidRDefault="00ED740D" w:rsidP="00AA1AA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ab/>
      </w:r>
    </w:p>
    <w:p w14:paraId="55100EE6" w14:textId="07A29261" w:rsidR="00B36EC8" w:rsidRPr="007C325E" w:rsidRDefault="00ED740D" w:rsidP="00C17A1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Abilene Christian University, Abilene, TX</w:t>
      </w:r>
      <w:r w:rsidR="00C17A10" w:rsidRPr="007C325E">
        <w:rPr>
          <w:rFonts w:asciiTheme="majorHAnsi" w:hAnsiTheme="majorHAnsi" w:cstheme="minorHAnsi"/>
          <w:bCs/>
          <w:kern w:val="28"/>
          <w:sz w:val="24"/>
          <w:szCs w:val="24"/>
        </w:rPr>
        <w:t>, BS Biology, 1993</w:t>
      </w:r>
      <w:r w:rsidR="008B1493" w:rsidRPr="007C325E">
        <w:rPr>
          <w:rFonts w:asciiTheme="majorHAnsi" w:hAnsiTheme="majorHAnsi" w:cstheme="minorHAnsi"/>
          <w:bCs/>
          <w:kern w:val="28"/>
          <w:sz w:val="24"/>
          <w:szCs w:val="24"/>
        </w:rPr>
        <w:tab/>
      </w:r>
    </w:p>
    <w:p w14:paraId="64186C7D" w14:textId="77777777" w:rsidR="0006471F" w:rsidRPr="007C325E" w:rsidRDefault="0006471F" w:rsidP="00C17A1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1806D692" w14:textId="6FD60A3D" w:rsidR="00981C4E" w:rsidRPr="007C325E" w:rsidRDefault="00243659" w:rsidP="00981C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 xml:space="preserve">University </w:t>
      </w:r>
      <w:r w:rsidR="00981C4E"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Teaching Experience</w:t>
      </w:r>
    </w:p>
    <w:p w14:paraId="480E204F" w14:textId="01FA2779" w:rsidR="007B5180" w:rsidRPr="007C325E" w:rsidRDefault="007B5180" w:rsidP="00C645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Assistant Teaching Professor, Loyola University Maryland, Baltimore, MD, </w:t>
      </w:r>
      <w:r w:rsidR="00AE368F" w:rsidRPr="007C325E">
        <w:rPr>
          <w:rFonts w:asciiTheme="majorHAnsi" w:hAnsiTheme="majorHAnsi" w:cstheme="minorHAnsi"/>
          <w:bCs/>
          <w:kern w:val="28"/>
          <w:sz w:val="24"/>
          <w:szCs w:val="24"/>
        </w:rPr>
        <w:t>Fall</w:t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2022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–present</w:t>
      </w:r>
    </w:p>
    <w:p w14:paraId="6C74B7AF" w14:textId="77777777" w:rsidR="007B5180" w:rsidRPr="007C325E" w:rsidRDefault="007B5180" w:rsidP="00981C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42119F2A" w14:textId="45C0C1DA" w:rsidR="009272F9" w:rsidRPr="007C325E" w:rsidRDefault="009272F9" w:rsidP="009272F9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Instructor, Saint L</w:t>
      </w:r>
      <w:r w:rsidR="000F15C3" w:rsidRPr="007C325E">
        <w:rPr>
          <w:rFonts w:asciiTheme="majorHAnsi" w:hAnsiTheme="majorHAnsi" w:cstheme="minorHAnsi"/>
          <w:kern w:val="28"/>
          <w:sz w:val="24"/>
          <w:szCs w:val="24"/>
        </w:rPr>
        <w:t xml:space="preserve">ouis University, St. Louis, MO,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Fall 2021–</w:t>
      </w:r>
      <w:r w:rsidR="00E92A17">
        <w:rPr>
          <w:rFonts w:asciiTheme="majorHAnsi" w:hAnsiTheme="majorHAnsi" w:cstheme="minorHAnsi"/>
          <w:kern w:val="28"/>
          <w:sz w:val="24"/>
          <w:szCs w:val="24"/>
        </w:rPr>
        <w:t>Spring 2022</w:t>
      </w:r>
      <w:r w:rsidR="00506670" w:rsidRPr="007C325E">
        <w:rPr>
          <w:rFonts w:asciiTheme="majorHAnsi" w:hAnsiTheme="majorHAnsi" w:cstheme="minorHAnsi"/>
          <w:kern w:val="28"/>
          <w:sz w:val="24"/>
          <w:szCs w:val="24"/>
        </w:rPr>
        <w:t xml:space="preserve">; Fall 2019;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Fall 2016–Spring 2018</w:t>
      </w:r>
    </w:p>
    <w:p w14:paraId="637607AF" w14:textId="77777777" w:rsidR="009272F9" w:rsidRPr="007C325E" w:rsidRDefault="009272F9" w:rsidP="00981C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</w:p>
    <w:p w14:paraId="78EAEEBF" w14:textId="1CE9FDDA" w:rsidR="00E3028A" w:rsidRPr="007C325E" w:rsidRDefault="006F6838" w:rsidP="00E3028A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Instructor, University</w:t>
      </w:r>
      <w:r w:rsidR="00E3028A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of Dallas, Irving, TX, Summer </w:t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2020</w:t>
      </w:r>
      <w:r w:rsidR="00E3028A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and </w:t>
      </w:r>
      <w:r w:rsidR="00E3028A" w:rsidRPr="007C325E">
        <w:rPr>
          <w:rFonts w:asciiTheme="majorHAnsi" w:hAnsiTheme="majorHAnsi" w:cstheme="minorHAnsi"/>
          <w:kern w:val="28"/>
          <w:sz w:val="24"/>
          <w:szCs w:val="24"/>
        </w:rPr>
        <w:t>Fall 2012–Spring 2013</w:t>
      </w:r>
      <w:r w:rsidR="00E3028A" w:rsidRPr="007C325E">
        <w:rPr>
          <w:rFonts w:asciiTheme="majorHAnsi" w:hAnsiTheme="majorHAnsi" w:cstheme="minorHAnsi"/>
          <w:kern w:val="28"/>
          <w:sz w:val="24"/>
          <w:szCs w:val="24"/>
        </w:rPr>
        <w:tab/>
      </w:r>
    </w:p>
    <w:p w14:paraId="01C3075F" w14:textId="4A886D4A" w:rsidR="006F6838" w:rsidRPr="007C325E" w:rsidRDefault="006F6838" w:rsidP="00981C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5C54340E" w14:textId="4CF0CDE8" w:rsidR="00FD03C5" w:rsidRPr="007C325E" w:rsidRDefault="00E6264D" w:rsidP="00436E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Instructor,</w:t>
      </w:r>
      <w:r w:rsidR="00463FA4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</w:t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Kenrick-Glennon Seminary, St.</w:t>
      </w:r>
      <w:r w:rsidR="00C226DB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Louis, MO</w:t>
      </w:r>
      <w:r w:rsidR="000F15C3" w:rsidRPr="007C325E">
        <w:rPr>
          <w:rFonts w:asciiTheme="majorHAnsi" w:hAnsiTheme="majorHAnsi" w:cstheme="minorHAnsi"/>
          <w:bCs/>
          <w:kern w:val="28"/>
          <w:sz w:val="24"/>
          <w:szCs w:val="24"/>
        </w:rPr>
        <w:t>,</w:t>
      </w:r>
      <w:r w:rsidR="00C226DB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Fall 2019–Spring 2020</w:t>
      </w:r>
    </w:p>
    <w:p w14:paraId="633FDDF4" w14:textId="2432CDDB" w:rsidR="00884A13" w:rsidRPr="007C325E" w:rsidRDefault="00884A13" w:rsidP="00517E0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4C1019D5" w14:textId="359957E9" w:rsidR="00884A13" w:rsidRPr="007C325E" w:rsidRDefault="00164C65" w:rsidP="00164C6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Courses Taught:</w:t>
      </w:r>
    </w:p>
    <w:p w14:paraId="2A1DF3C1" w14:textId="4D3DBBEA" w:rsidR="00E47DAB" w:rsidRPr="007C325E" w:rsidRDefault="00F601F0" w:rsidP="00981C4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 xml:space="preserve">American Feminist Theologies, </w:t>
      </w:r>
      <w:r w:rsidR="00DC1417" w:rsidRPr="007C325E">
        <w:rPr>
          <w:rFonts w:asciiTheme="majorHAnsi" w:hAnsiTheme="majorHAnsi" w:cstheme="minorHAnsi"/>
          <w:kern w:val="28"/>
          <w:sz w:val="24"/>
          <w:szCs w:val="24"/>
        </w:rPr>
        <w:t xml:space="preserve">Christian Theology and World Religions, </w:t>
      </w:r>
      <w:r w:rsidR="00817BBE" w:rsidRPr="007C325E">
        <w:rPr>
          <w:rFonts w:asciiTheme="majorHAnsi" w:hAnsiTheme="majorHAnsi" w:cstheme="minorHAnsi"/>
          <w:kern w:val="28"/>
          <w:sz w:val="24"/>
          <w:szCs w:val="24"/>
        </w:rPr>
        <w:t>Commenting on Scripture from Philo to Facebook</w:t>
      </w:r>
      <w:r w:rsidR="00482540">
        <w:rPr>
          <w:rFonts w:asciiTheme="majorHAnsi" w:hAnsiTheme="majorHAnsi" w:cstheme="minorHAnsi"/>
          <w:kern w:val="28"/>
          <w:sz w:val="24"/>
          <w:szCs w:val="24"/>
        </w:rPr>
        <w:t>,</w:t>
      </w:r>
      <w:r w:rsidR="00817BBE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</w:t>
      </w:r>
      <w:r w:rsidR="00482540">
        <w:rPr>
          <w:rFonts w:asciiTheme="majorHAnsi" w:hAnsiTheme="majorHAnsi" w:cstheme="minorHAnsi"/>
          <w:kern w:val="28"/>
          <w:sz w:val="24"/>
          <w:szCs w:val="24"/>
        </w:rPr>
        <w:t>Health and Healing in Early Christianity,</w:t>
      </w:r>
      <w:r w:rsidR="00482540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</w:t>
      </w:r>
      <w:r w:rsidR="00184270">
        <w:rPr>
          <w:rFonts w:asciiTheme="majorHAnsi" w:hAnsiTheme="majorHAnsi" w:cstheme="minorHAnsi"/>
          <w:kern w:val="28"/>
          <w:sz w:val="24"/>
          <w:szCs w:val="24"/>
        </w:rPr>
        <w:t xml:space="preserve">Immigration and Catholic Social Teaching, </w:t>
      </w:r>
      <w:r w:rsidR="00375A7A" w:rsidRPr="007C325E">
        <w:rPr>
          <w:rFonts w:asciiTheme="majorHAnsi" w:hAnsiTheme="majorHAnsi" w:cstheme="minorHAnsi"/>
          <w:kern w:val="28"/>
          <w:sz w:val="24"/>
          <w:szCs w:val="24"/>
        </w:rPr>
        <w:t>New Testament Greek</w:t>
      </w:r>
      <w:r w:rsidR="00A443F2">
        <w:rPr>
          <w:rFonts w:asciiTheme="majorHAnsi" w:hAnsiTheme="majorHAnsi" w:cstheme="minorHAnsi"/>
          <w:kern w:val="28"/>
          <w:sz w:val="24"/>
          <w:szCs w:val="24"/>
        </w:rPr>
        <w:t xml:space="preserve">, Theological Foundations, </w:t>
      </w:r>
      <w:r w:rsidR="00C415DF" w:rsidRPr="007C325E">
        <w:rPr>
          <w:rFonts w:asciiTheme="majorHAnsi" w:hAnsiTheme="majorHAnsi" w:cstheme="minorHAnsi"/>
          <w:kern w:val="28"/>
          <w:sz w:val="24"/>
          <w:szCs w:val="24"/>
        </w:rPr>
        <w:t>Theology Matters</w:t>
      </w:r>
      <w:r w:rsidR="00116D7F" w:rsidRPr="007C325E">
        <w:rPr>
          <w:rFonts w:asciiTheme="majorHAnsi" w:hAnsiTheme="majorHAnsi" w:cstheme="minorHAnsi"/>
          <w:kern w:val="28"/>
          <w:sz w:val="24"/>
          <w:szCs w:val="24"/>
        </w:rPr>
        <w:t>,</w:t>
      </w:r>
      <w:r w:rsidR="00375A7A">
        <w:rPr>
          <w:rFonts w:asciiTheme="majorHAnsi" w:hAnsiTheme="majorHAnsi" w:cstheme="minorHAnsi"/>
          <w:kern w:val="28"/>
          <w:sz w:val="24"/>
          <w:szCs w:val="24"/>
        </w:rPr>
        <w:t xml:space="preserve"> Understanding the Bible, </w:t>
      </w:r>
      <w:r w:rsidR="00A772F4" w:rsidRPr="007C325E">
        <w:rPr>
          <w:rFonts w:asciiTheme="majorHAnsi" w:hAnsiTheme="majorHAnsi" w:cstheme="minorHAnsi"/>
          <w:kern w:val="28"/>
          <w:sz w:val="24"/>
          <w:szCs w:val="24"/>
        </w:rPr>
        <w:t>Women in the Bible</w:t>
      </w:r>
    </w:p>
    <w:p w14:paraId="396019CF" w14:textId="77777777" w:rsidR="009C78B5" w:rsidRPr="007C325E" w:rsidRDefault="009C78B5" w:rsidP="00981C4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1F6BFE90" w14:textId="7ECFA20B" w:rsidR="009C78B5" w:rsidRPr="007C325E" w:rsidRDefault="00AE4176" w:rsidP="009C78B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Published Books:</w:t>
      </w:r>
    </w:p>
    <w:p w14:paraId="74C3CCEC" w14:textId="49D4EF63" w:rsidR="00F260B2" w:rsidRPr="007C325E" w:rsidRDefault="00F260B2" w:rsidP="00F260B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i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i/>
          <w:kern w:val="28"/>
          <w:sz w:val="24"/>
          <w:szCs w:val="24"/>
        </w:rPr>
        <w:t>Almsgiving as the Essential Virtue: A Study of John Chrysostom’s Homilies</w:t>
      </w:r>
      <w:r w:rsidRPr="007C325E">
        <w:rPr>
          <w:rFonts w:asciiTheme="majorHAnsi" w:hAnsiTheme="majorHAnsi" w:cstheme="minorHAnsi"/>
          <w:iCs/>
          <w:kern w:val="28"/>
          <w:sz w:val="24"/>
          <w:szCs w:val="24"/>
        </w:rPr>
        <w:t>.</w:t>
      </w:r>
      <w:r w:rsidRPr="007C325E">
        <w:rPr>
          <w:rFonts w:asciiTheme="majorHAnsi" w:hAnsiTheme="majorHAnsi" w:cstheme="minorHAnsi"/>
          <w:i/>
          <w:kern w:val="28"/>
          <w:sz w:val="24"/>
          <w:szCs w:val="24"/>
        </w:rPr>
        <w:t xml:space="preserve"> </w:t>
      </w:r>
      <w:r w:rsidRPr="007C325E">
        <w:rPr>
          <w:rFonts w:asciiTheme="majorHAnsi" w:hAnsiTheme="majorHAnsi" w:cstheme="minorHAnsi"/>
          <w:iCs/>
          <w:kern w:val="28"/>
          <w:sz w:val="24"/>
          <w:szCs w:val="24"/>
        </w:rPr>
        <w:t xml:space="preserve">Vigiliae </w:t>
      </w:r>
    </w:p>
    <w:p w14:paraId="0A00DD8F" w14:textId="19C7B55B" w:rsidR="00AE4176" w:rsidRPr="007C325E" w:rsidRDefault="00F260B2" w:rsidP="005F3B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iCs/>
          <w:kern w:val="28"/>
          <w:sz w:val="24"/>
          <w:szCs w:val="24"/>
        </w:rPr>
        <w:t xml:space="preserve">Christianae Supplements 183. Leiden: Brill, </w:t>
      </w:r>
      <w:r w:rsidR="00A3463D" w:rsidRPr="007C325E">
        <w:rPr>
          <w:rFonts w:asciiTheme="majorHAnsi" w:hAnsiTheme="majorHAnsi" w:cstheme="minorHAnsi"/>
          <w:iCs/>
          <w:kern w:val="28"/>
          <w:sz w:val="24"/>
          <w:szCs w:val="24"/>
        </w:rPr>
        <w:t>2024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.</w:t>
      </w:r>
    </w:p>
    <w:p w14:paraId="2405E6AA" w14:textId="77777777" w:rsidR="00E47DAB" w:rsidRPr="007C325E" w:rsidRDefault="00E47DAB" w:rsidP="00981C4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7EFA569E" w14:textId="498E5117" w:rsidR="006F6838" w:rsidRDefault="00B36EC8" w:rsidP="006F6838">
      <w:pPr>
        <w:spacing w:after="0"/>
        <w:contextualSpacing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Published Papers:</w:t>
      </w:r>
    </w:p>
    <w:p w14:paraId="1B7E5EFE" w14:textId="2086E5A7" w:rsidR="00F318A3" w:rsidRPr="00272505" w:rsidRDefault="00F318A3" w:rsidP="00F318A3">
      <w:pPr>
        <w:spacing w:after="0" w:line="240" w:lineRule="auto"/>
        <w:ind w:left="720"/>
        <w:contextualSpacing/>
        <w:rPr>
          <w:rFonts w:asciiTheme="majorHAnsi" w:hAnsiTheme="majorHAnsi" w:cs="Times New Roman"/>
          <w:iCs/>
          <w:sz w:val="24"/>
          <w:szCs w:val="24"/>
        </w:rPr>
      </w:pPr>
      <w:r w:rsidRPr="007C325E">
        <w:rPr>
          <w:rFonts w:asciiTheme="majorHAnsi" w:hAnsiTheme="majorHAnsi" w:cs="Times New Roman"/>
          <w:sz w:val="24"/>
          <w:szCs w:val="24"/>
        </w:rPr>
        <w:t xml:space="preserve">“‘This Place Is the Mount of Olives!’: </w:t>
      </w:r>
      <w:r>
        <w:rPr>
          <w:rFonts w:asciiTheme="majorHAnsi" w:hAnsiTheme="majorHAnsi" w:cs="Times New Roman"/>
          <w:sz w:val="24"/>
          <w:szCs w:val="24"/>
        </w:rPr>
        <w:t>John Chrysostom’s Figural and Rhetorical Exegesis in His Homilies on Matthew</w:t>
      </w:r>
      <w:r w:rsidRPr="007C325E">
        <w:rPr>
          <w:rFonts w:asciiTheme="majorHAnsi" w:hAnsiTheme="majorHAnsi" w:cs="Times New Roman"/>
          <w:sz w:val="24"/>
          <w:szCs w:val="24"/>
        </w:rPr>
        <w:t xml:space="preserve">,” </w:t>
      </w:r>
      <w:r w:rsidRPr="007C325E">
        <w:rPr>
          <w:rFonts w:asciiTheme="majorHAnsi" w:hAnsiTheme="majorHAnsi" w:cs="Times New Roman"/>
          <w:i/>
          <w:sz w:val="24"/>
          <w:szCs w:val="24"/>
        </w:rPr>
        <w:t>Journal of Early Christian Studies</w:t>
      </w:r>
      <w:r w:rsidR="00CA2BDA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CA2BDA">
        <w:rPr>
          <w:rFonts w:asciiTheme="majorHAnsi" w:hAnsiTheme="majorHAnsi" w:cs="Times New Roman"/>
          <w:iCs/>
          <w:sz w:val="24"/>
          <w:szCs w:val="24"/>
        </w:rPr>
        <w:t>34.4</w:t>
      </w:r>
      <w:r>
        <w:rPr>
          <w:rFonts w:asciiTheme="majorHAnsi" w:hAnsiTheme="majorHAnsi" w:cs="Times New Roman"/>
          <w:iCs/>
          <w:sz w:val="24"/>
          <w:szCs w:val="24"/>
        </w:rPr>
        <w:t>, forthcoming</w:t>
      </w:r>
      <w:r w:rsidR="006D7E38">
        <w:rPr>
          <w:rFonts w:asciiTheme="majorHAnsi" w:hAnsiTheme="majorHAnsi" w:cs="Times New Roman"/>
          <w:iCs/>
          <w:sz w:val="24"/>
          <w:szCs w:val="24"/>
        </w:rPr>
        <w:t xml:space="preserve"> 2026</w:t>
      </w:r>
      <w:r>
        <w:rPr>
          <w:rFonts w:asciiTheme="majorHAnsi" w:hAnsiTheme="majorHAnsi" w:cs="Times New Roman"/>
          <w:iCs/>
          <w:sz w:val="24"/>
          <w:szCs w:val="24"/>
        </w:rPr>
        <w:t>.</w:t>
      </w:r>
    </w:p>
    <w:p w14:paraId="5A0EEB65" w14:textId="77777777" w:rsidR="00F318A3" w:rsidRDefault="00F318A3" w:rsidP="00F318A3">
      <w:pPr>
        <w:spacing w:after="0" w:line="240" w:lineRule="auto"/>
        <w:ind w:left="720"/>
        <w:contextualSpacing/>
        <w:rPr>
          <w:rFonts w:asciiTheme="majorHAnsi" w:hAnsiTheme="majorHAnsi" w:cs="Times New Roman"/>
          <w:sz w:val="24"/>
          <w:szCs w:val="24"/>
        </w:rPr>
      </w:pPr>
    </w:p>
    <w:p w14:paraId="39BDDA75" w14:textId="09697995" w:rsidR="00F318A3" w:rsidRPr="007C325E" w:rsidRDefault="00F318A3" w:rsidP="006F6838">
      <w:pPr>
        <w:spacing w:after="0"/>
        <w:contextualSpacing/>
        <w:rPr>
          <w:rFonts w:asciiTheme="majorHAnsi" w:hAnsiTheme="majorHAnsi" w:cstheme="minorHAnsi"/>
          <w:b/>
          <w:bCs/>
          <w:kern w:val="28"/>
          <w:sz w:val="24"/>
          <w:szCs w:val="24"/>
        </w:rPr>
      </w:pPr>
    </w:p>
    <w:p w14:paraId="4522AC58" w14:textId="57D465D4" w:rsidR="0016187F" w:rsidRDefault="0016187F" w:rsidP="00E571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bCs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lastRenderedPageBreak/>
        <w:t xml:space="preserve">“From Deliverance to Deification: The Role of Almsgiving in John Chrysostom’s Soteriology,” In </w:t>
      </w:r>
      <w:r w:rsidRPr="007C325E">
        <w:rPr>
          <w:rFonts w:asciiTheme="majorHAnsi" w:hAnsiTheme="majorHAnsi" w:cs="Times New Roman"/>
          <w:bCs/>
          <w:i/>
          <w:iCs/>
          <w:kern w:val="28"/>
          <w:sz w:val="24"/>
          <w:szCs w:val="24"/>
        </w:rPr>
        <w:t>Fresh Perspectives on St. John Chrysostom as an Exegete</w:t>
      </w: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>, edited by Athanasios Despotis, Michael Azar, and James Buchanan Wallace</w:t>
      </w:r>
      <w:r w:rsidR="00BE08E5">
        <w:rPr>
          <w:rFonts w:asciiTheme="majorHAnsi" w:hAnsiTheme="majorHAnsi" w:cs="Times New Roman"/>
          <w:bCs/>
          <w:kern w:val="28"/>
          <w:sz w:val="24"/>
          <w:szCs w:val="24"/>
        </w:rPr>
        <w:t>, 163–184</w:t>
      </w: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>. Leiden: Brill,</w:t>
      </w:r>
      <w:r w:rsidR="00961333"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 </w:t>
      </w: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>202</w:t>
      </w:r>
      <w:r w:rsidR="00042D43">
        <w:rPr>
          <w:rFonts w:asciiTheme="majorHAnsi" w:hAnsiTheme="majorHAnsi" w:cs="Times New Roman"/>
          <w:bCs/>
          <w:kern w:val="28"/>
          <w:sz w:val="24"/>
          <w:szCs w:val="24"/>
        </w:rPr>
        <w:t>5</w:t>
      </w: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>.</w:t>
      </w:r>
    </w:p>
    <w:p w14:paraId="0A1D1BB3" w14:textId="77777777" w:rsidR="00F318A3" w:rsidRPr="007C325E" w:rsidRDefault="00F318A3" w:rsidP="00E571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36391378" w14:textId="63E182AA" w:rsidR="000457F4" w:rsidRPr="007C325E" w:rsidRDefault="006F6838" w:rsidP="006F6838">
      <w:pPr>
        <w:spacing w:after="0"/>
        <w:contextualSpacing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 w:rsidR="000457F4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“The Salvific Effects of Almsgiving and the Moral Status of the Poor in Talmudic </w:t>
      </w:r>
      <w:r w:rsidR="000457F4" w:rsidRPr="007C325E">
        <w:rPr>
          <w:rFonts w:asciiTheme="majorHAnsi" w:hAnsiTheme="majorHAnsi" w:cstheme="minorHAnsi"/>
          <w:bCs/>
          <w:kern w:val="28"/>
          <w:sz w:val="24"/>
          <w:szCs w:val="24"/>
        </w:rPr>
        <w:tab/>
        <w:t>Judaism and Late Antique Christianity</w:t>
      </w:r>
      <w:r w:rsidR="001B7F8D" w:rsidRPr="007C325E">
        <w:rPr>
          <w:rFonts w:asciiTheme="majorHAnsi" w:hAnsiTheme="majorHAnsi" w:cstheme="minorHAnsi"/>
          <w:bCs/>
          <w:kern w:val="28"/>
          <w:sz w:val="24"/>
          <w:szCs w:val="24"/>
        </w:rPr>
        <w:t>.</w:t>
      </w:r>
      <w:r w:rsidR="000457F4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” </w:t>
      </w:r>
      <w:r w:rsidR="000457F4" w:rsidRPr="007C325E">
        <w:rPr>
          <w:rFonts w:asciiTheme="majorHAnsi" w:hAnsiTheme="majorHAnsi" w:cstheme="minorHAnsi"/>
          <w:bCs/>
          <w:i/>
          <w:iCs/>
          <w:kern w:val="28"/>
          <w:sz w:val="24"/>
          <w:szCs w:val="24"/>
        </w:rPr>
        <w:t>Jewish Studies Quarterly</w:t>
      </w:r>
      <w:r w:rsidR="007823A9" w:rsidRPr="007C325E">
        <w:rPr>
          <w:rFonts w:asciiTheme="majorHAnsi" w:hAnsiTheme="majorHAnsi" w:cstheme="minorHAnsi"/>
          <w:bCs/>
          <w:iCs/>
          <w:kern w:val="28"/>
          <w:sz w:val="24"/>
          <w:szCs w:val="24"/>
        </w:rPr>
        <w:t xml:space="preserve"> 27.1 (2020): 1–21.</w:t>
      </w:r>
    </w:p>
    <w:p w14:paraId="36F37E17" w14:textId="77777777" w:rsidR="000457F4" w:rsidRPr="007C325E" w:rsidRDefault="000457F4" w:rsidP="00B36EC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</w:p>
    <w:p w14:paraId="22DF1090" w14:textId="6AD5C999" w:rsidR="00B8003C" w:rsidRPr="007C325E" w:rsidRDefault="00DF0F1B" w:rsidP="00AE417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“The Lockean Influence on Newman’s Epistemology: An Historical Analysis Describing Newman’s Engagement with Locke’s Ideas</w:t>
      </w:r>
      <w:r w:rsidR="00BF2B75" w:rsidRPr="007C325E">
        <w:rPr>
          <w:rFonts w:asciiTheme="majorHAnsi" w:hAnsiTheme="majorHAnsi" w:cstheme="minorHAnsi"/>
          <w:kern w:val="28"/>
          <w:sz w:val="24"/>
          <w:szCs w:val="24"/>
        </w:rPr>
        <w:t>.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” </w:t>
      </w:r>
      <w:r w:rsidR="00B7497B"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>Irish Theological Quarterly</w:t>
      </w:r>
      <w:r w:rsidR="00B7497B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84.1 (2019): 77–91.</w:t>
      </w:r>
    </w:p>
    <w:p w14:paraId="20A7E1D4" w14:textId="77777777" w:rsidR="004D63C2" w:rsidRPr="002C2380" w:rsidRDefault="004D63C2" w:rsidP="002C238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23351521" w14:textId="5D0C10B8" w:rsidR="00072B8E" w:rsidRPr="00F318A3" w:rsidRDefault="00D31E7E" w:rsidP="00F318A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Works</w:t>
      </w:r>
      <w:r w:rsidR="00B8003C"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 xml:space="preserve"> in Progress</w:t>
      </w:r>
    </w:p>
    <w:p w14:paraId="144D1A31" w14:textId="207CD35E" w:rsidR="00072B8E" w:rsidRPr="00163796" w:rsidRDefault="00F06C96" w:rsidP="00E43E84">
      <w:pPr>
        <w:spacing w:after="0" w:line="240" w:lineRule="auto"/>
        <w:ind w:left="720"/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i/>
          <w:iCs/>
          <w:sz w:val="24"/>
          <w:szCs w:val="24"/>
        </w:rPr>
        <w:t>Union, Appropriation, and Becoming Like God: Concepts of Deification in Gregory of Nyssa, Cyril of Alexandria, and John Chrysostom</w:t>
      </w:r>
      <w:r w:rsidR="00163796">
        <w:rPr>
          <w:rFonts w:asciiTheme="majorHAnsi" w:hAnsiTheme="majorHAnsi" w:cs="Times New Roman"/>
          <w:sz w:val="24"/>
          <w:szCs w:val="24"/>
        </w:rPr>
        <w:t xml:space="preserve">, </w:t>
      </w:r>
      <w:r w:rsidR="00E874F2">
        <w:rPr>
          <w:rFonts w:asciiTheme="majorHAnsi" w:hAnsiTheme="majorHAnsi" w:cs="Times New Roman"/>
          <w:sz w:val="24"/>
          <w:szCs w:val="24"/>
        </w:rPr>
        <w:t>draft</w:t>
      </w:r>
      <w:r w:rsidR="00163796">
        <w:rPr>
          <w:rFonts w:asciiTheme="majorHAnsi" w:hAnsiTheme="majorHAnsi" w:cs="Times New Roman"/>
          <w:sz w:val="24"/>
          <w:szCs w:val="24"/>
        </w:rPr>
        <w:t xml:space="preserve"> proposal written</w:t>
      </w:r>
      <w:r w:rsidR="00E874F2">
        <w:rPr>
          <w:rFonts w:asciiTheme="majorHAnsi" w:hAnsiTheme="majorHAnsi" w:cs="Times New Roman"/>
          <w:sz w:val="24"/>
          <w:szCs w:val="24"/>
        </w:rPr>
        <w:t xml:space="preserve">; working on </w:t>
      </w:r>
      <w:r w:rsidR="00A766D9">
        <w:rPr>
          <w:rFonts w:asciiTheme="majorHAnsi" w:hAnsiTheme="majorHAnsi" w:cs="Times New Roman"/>
          <w:sz w:val="24"/>
          <w:szCs w:val="24"/>
        </w:rPr>
        <w:t>second</w:t>
      </w:r>
      <w:r w:rsidR="00E874F2">
        <w:rPr>
          <w:rFonts w:asciiTheme="majorHAnsi" w:hAnsiTheme="majorHAnsi" w:cs="Times New Roman"/>
          <w:sz w:val="24"/>
          <w:szCs w:val="24"/>
        </w:rPr>
        <w:t xml:space="preserve"> chapter</w:t>
      </w:r>
    </w:p>
    <w:p w14:paraId="69A90D00" w14:textId="77777777" w:rsidR="00E43E84" w:rsidRPr="007C325E" w:rsidRDefault="00E43E84" w:rsidP="00E43E84">
      <w:pPr>
        <w:spacing w:after="0" w:line="240" w:lineRule="auto"/>
        <w:ind w:left="720"/>
        <w:contextualSpacing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57C7F4A8" w14:textId="3F1590A5" w:rsidR="0041517C" w:rsidRDefault="00B36EC8" w:rsidP="00B36EC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Book Reviews</w:t>
      </w:r>
    </w:p>
    <w:p w14:paraId="71CAFB11" w14:textId="1B3A8273" w:rsidR="00F91022" w:rsidRDefault="005C6D0E" w:rsidP="001D3C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 xml:space="preserve">Review of Michael C. Magree, </w:t>
      </w:r>
      <w:r w:rsidR="00951CCD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The Interpretation of Kenosis from Origen to Cyril of Alexandria: </w:t>
      </w:r>
      <w:r w:rsidR="00200B50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Dimensions of Self-Emptying in the Reception of Philippians 2:7 </w:t>
      </w:r>
      <w:r w:rsidR="00200B50">
        <w:rPr>
          <w:rFonts w:asciiTheme="majorHAnsi" w:hAnsiTheme="majorHAnsi" w:cstheme="minorHAnsi"/>
          <w:kern w:val="28"/>
          <w:sz w:val="24"/>
          <w:szCs w:val="24"/>
        </w:rPr>
        <w:t>(</w:t>
      </w:r>
      <w:r w:rsidR="002D5734">
        <w:rPr>
          <w:rFonts w:asciiTheme="majorHAnsi" w:hAnsiTheme="majorHAnsi" w:cstheme="minorHAnsi"/>
          <w:kern w:val="28"/>
          <w:sz w:val="24"/>
          <w:szCs w:val="24"/>
        </w:rPr>
        <w:t>Oxford: Oxford University Press, 2024)</w:t>
      </w:r>
      <w:r w:rsidR="002069F9">
        <w:rPr>
          <w:rFonts w:asciiTheme="majorHAnsi" w:hAnsiTheme="majorHAnsi" w:cstheme="minorHAnsi"/>
          <w:kern w:val="28"/>
          <w:sz w:val="24"/>
          <w:szCs w:val="24"/>
        </w:rPr>
        <w:t xml:space="preserve"> in </w:t>
      </w:r>
      <w:r w:rsidR="002069F9">
        <w:rPr>
          <w:rFonts w:asciiTheme="majorHAnsi" w:hAnsiTheme="majorHAnsi" w:cstheme="minorHAnsi"/>
          <w:i/>
          <w:iCs/>
          <w:kern w:val="28"/>
          <w:sz w:val="24"/>
          <w:szCs w:val="24"/>
        </w:rPr>
        <w:t>Theological Studies</w:t>
      </w:r>
      <w:r w:rsidR="001109E1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 </w:t>
      </w:r>
      <w:r w:rsidR="001109E1">
        <w:rPr>
          <w:rFonts w:asciiTheme="majorHAnsi" w:hAnsiTheme="majorHAnsi" w:cstheme="minorHAnsi"/>
          <w:kern w:val="28"/>
          <w:sz w:val="24"/>
          <w:szCs w:val="24"/>
        </w:rPr>
        <w:t>87.2</w:t>
      </w:r>
      <w:r w:rsidR="00AF37DB">
        <w:rPr>
          <w:rFonts w:asciiTheme="majorHAnsi" w:hAnsiTheme="majorHAnsi" w:cstheme="minorHAnsi"/>
          <w:kern w:val="28"/>
          <w:sz w:val="24"/>
          <w:szCs w:val="24"/>
        </w:rPr>
        <w:t xml:space="preserve"> (2026): </w:t>
      </w:r>
      <w:r w:rsidR="00F247D1">
        <w:rPr>
          <w:rFonts w:asciiTheme="majorHAnsi" w:hAnsiTheme="majorHAnsi" w:cstheme="minorHAnsi"/>
          <w:kern w:val="28"/>
          <w:sz w:val="24"/>
          <w:szCs w:val="24"/>
        </w:rPr>
        <w:t>333–334.</w:t>
      </w:r>
    </w:p>
    <w:p w14:paraId="56648206" w14:textId="77777777" w:rsidR="001D3C72" w:rsidRPr="004D6932" w:rsidRDefault="001D3C72" w:rsidP="00B36EC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18156912" w14:textId="786AAC82" w:rsidR="00E43E84" w:rsidRPr="007C325E" w:rsidRDefault="00E43E84" w:rsidP="0066302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Review of Blake Leyerle, </w:t>
      </w:r>
      <w:r w:rsidRPr="007C325E">
        <w:rPr>
          <w:rFonts w:asciiTheme="majorHAnsi" w:hAnsiTheme="majorHAnsi" w:cstheme="minorHAnsi"/>
          <w:bCs/>
          <w:i/>
          <w:kern w:val="28"/>
          <w:sz w:val="24"/>
          <w:szCs w:val="24"/>
        </w:rPr>
        <w:t xml:space="preserve">Christians at Home: John Chrysostom and Domestic Rituals in Fourth-Century Antioch </w:t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(</w:t>
      </w:r>
      <w:r w:rsidR="00663026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University Park, PA: </w:t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Penn State University Press, 2024)</w:t>
      </w:r>
      <w:r w:rsidR="00E55BF9">
        <w:rPr>
          <w:rFonts w:asciiTheme="majorHAnsi" w:hAnsiTheme="majorHAnsi" w:cstheme="minorHAnsi"/>
          <w:bCs/>
          <w:kern w:val="28"/>
          <w:sz w:val="24"/>
          <w:szCs w:val="24"/>
        </w:rPr>
        <w:t xml:space="preserve"> </w:t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in </w:t>
      </w:r>
      <w:r w:rsidRPr="007C325E">
        <w:rPr>
          <w:rFonts w:asciiTheme="majorHAnsi" w:hAnsiTheme="majorHAnsi" w:cstheme="minorHAnsi"/>
          <w:bCs/>
          <w:i/>
          <w:kern w:val="28"/>
          <w:sz w:val="24"/>
          <w:szCs w:val="24"/>
        </w:rPr>
        <w:t>Journal of Late Antiquity</w:t>
      </w:r>
      <w:r w:rsidR="006142C2">
        <w:rPr>
          <w:rFonts w:asciiTheme="majorHAnsi" w:hAnsiTheme="majorHAnsi" w:cstheme="minorHAnsi"/>
          <w:bCs/>
          <w:kern w:val="28"/>
          <w:sz w:val="24"/>
          <w:szCs w:val="24"/>
        </w:rPr>
        <w:t xml:space="preserve"> 18.2</w:t>
      </w:r>
      <w:r w:rsidR="001E60CE">
        <w:rPr>
          <w:rFonts w:asciiTheme="majorHAnsi" w:hAnsiTheme="majorHAnsi" w:cstheme="minorHAnsi"/>
          <w:bCs/>
          <w:kern w:val="28"/>
          <w:sz w:val="24"/>
          <w:szCs w:val="24"/>
        </w:rPr>
        <w:t xml:space="preserve"> </w:t>
      </w:r>
      <w:r w:rsidR="0028106B">
        <w:rPr>
          <w:rFonts w:asciiTheme="majorHAnsi" w:hAnsiTheme="majorHAnsi" w:cstheme="minorHAnsi"/>
          <w:bCs/>
          <w:kern w:val="28"/>
          <w:sz w:val="24"/>
          <w:szCs w:val="24"/>
        </w:rPr>
        <w:t>(</w:t>
      </w:r>
      <w:r w:rsidR="00E022CB">
        <w:rPr>
          <w:rFonts w:asciiTheme="majorHAnsi" w:hAnsiTheme="majorHAnsi" w:cstheme="minorHAnsi"/>
          <w:bCs/>
          <w:kern w:val="28"/>
          <w:sz w:val="24"/>
          <w:szCs w:val="24"/>
        </w:rPr>
        <w:t>2025</w:t>
      </w:r>
      <w:r w:rsidR="0028106B">
        <w:rPr>
          <w:rFonts w:asciiTheme="majorHAnsi" w:hAnsiTheme="majorHAnsi" w:cstheme="minorHAnsi"/>
          <w:bCs/>
          <w:kern w:val="28"/>
          <w:sz w:val="24"/>
          <w:szCs w:val="24"/>
        </w:rPr>
        <w:t xml:space="preserve">): </w:t>
      </w:r>
      <w:r w:rsidR="002068AB">
        <w:rPr>
          <w:rFonts w:asciiTheme="majorHAnsi" w:hAnsiTheme="majorHAnsi" w:cstheme="minorHAnsi"/>
          <w:bCs/>
          <w:kern w:val="28"/>
          <w:sz w:val="24"/>
          <w:szCs w:val="24"/>
        </w:rPr>
        <w:t>475</w:t>
      </w:r>
      <w:r w:rsidR="00077B10">
        <w:rPr>
          <w:rFonts w:asciiTheme="majorHAnsi" w:hAnsiTheme="majorHAnsi" w:cstheme="minorHAnsi"/>
          <w:bCs/>
          <w:kern w:val="28"/>
          <w:sz w:val="24"/>
          <w:szCs w:val="24"/>
        </w:rPr>
        <w:t>–477</w:t>
      </w:r>
      <w:r w:rsidR="00E022CB">
        <w:rPr>
          <w:rFonts w:asciiTheme="majorHAnsi" w:hAnsiTheme="majorHAnsi" w:cstheme="minorHAnsi"/>
          <w:bCs/>
          <w:kern w:val="28"/>
          <w:sz w:val="24"/>
          <w:szCs w:val="24"/>
        </w:rPr>
        <w:t>.</w:t>
      </w:r>
    </w:p>
    <w:p w14:paraId="47856578" w14:textId="77777777" w:rsidR="00E43E84" w:rsidRPr="007C325E" w:rsidRDefault="00E43E84" w:rsidP="00CB4F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1AF31EB3" w14:textId="086C8DB7" w:rsidR="00237ABC" w:rsidRPr="007C325E" w:rsidRDefault="00237ABC" w:rsidP="00CB4F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Review of Daniel Caner, The</w:t>
      </w:r>
      <w:r w:rsidRPr="007C325E">
        <w:rPr>
          <w:rFonts w:asciiTheme="majorHAnsi" w:hAnsiTheme="majorHAnsi" w:cstheme="minorHAnsi"/>
          <w:bCs/>
          <w:i/>
          <w:kern w:val="28"/>
          <w:sz w:val="24"/>
          <w:szCs w:val="24"/>
        </w:rPr>
        <w:t xml:space="preserve"> Rich and the Pure: Philanthropy and the Making of Christian </w:t>
      </w:r>
      <w:r w:rsidRPr="007C325E">
        <w:rPr>
          <w:rFonts w:asciiTheme="majorHAnsi" w:hAnsiTheme="majorHAnsi" w:cstheme="minorHAnsi"/>
          <w:bCs/>
          <w:i/>
          <w:kern w:val="28"/>
          <w:sz w:val="24"/>
          <w:szCs w:val="24"/>
        </w:rPr>
        <w:tab/>
        <w:t xml:space="preserve">Society in Early Byzantium </w:t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(Oakland, CA: University of California Press, 2021) in </w:t>
      </w:r>
      <w:r w:rsidRPr="007C325E">
        <w:rPr>
          <w:rFonts w:asciiTheme="majorHAnsi" w:hAnsiTheme="majorHAnsi" w:cstheme="minorHAnsi"/>
          <w:bCs/>
          <w:i/>
          <w:kern w:val="28"/>
          <w:sz w:val="24"/>
          <w:szCs w:val="24"/>
        </w:rPr>
        <w:t xml:space="preserve">Journal of </w:t>
      </w:r>
      <w:r w:rsidRPr="007C325E">
        <w:rPr>
          <w:rFonts w:asciiTheme="majorHAnsi" w:hAnsiTheme="majorHAnsi" w:cstheme="minorHAnsi"/>
          <w:bCs/>
          <w:i/>
          <w:kern w:val="28"/>
          <w:sz w:val="24"/>
          <w:szCs w:val="24"/>
        </w:rPr>
        <w:tab/>
        <w:t>Early Christian Studies</w:t>
      </w:r>
      <w:r w:rsidR="0041517C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30.2 (2022): 309</w:t>
      </w:r>
      <w:r w:rsidR="0041517C" w:rsidRPr="007C325E">
        <w:rPr>
          <w:rFonts w:asciiTheme="majorHAnsi" w:hAnsiTheme="majorHAnsi" w:cstheme="minorHAnsi"/>
          <w:bCs/>
          <w:iCs/>
          <w:kern w:val="28"/>
          <w:sz w:val="24"/>
          <w:szCs w:val="24"/>
        </w:rPr>
        <w:t>–311.</w:t>
      </w:r>
    </w:p>
    <w:p w14:paraId="2AAF0255" w14:textId="395AD236" w:rsidR="00712FB8" w:rsidRPr="007C325E" w:rsidRDefault="00712FB8" w:rsidP="00B36EC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</w:p>
    <w:p w14:paraId="00011A96" w14:textId="2664C8C0" w:rsidR="007B2CEA" w:rsidRPr="007C325E" w:rsidRDefault="007B2CEA" w:rsidP="000457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Review of Peter Brown, </w:t>
      </w:r>
      <w:r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>The Ransom of the Soul:</w:t>
      </w:r>
      <w:r w:rsidR="00003E9E"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 Afterlife and Wealth in Early </w:t>
      </w:r>
      <w:r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Western Christianity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(Cambridge, MA: Harvard University Press, 2015) in </w:t>
      </w:r>
      <w:r w:rsidR="000457F4"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Reading </w:t>
      </w:r>
      <w:r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>Religion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, July 2018</w:t>
      </w:r>
      <w:r w:rsidR="00236F2F" w:rsidRPr="007C325E">
        <w:rPr>
          <w:rFonts w:asciiTheme="majorHAnsi" w:hAnsiTheme="majorHAnsi" w:cstheme="minorHAnsi"/>
          <w:kern w:val="28"/>
          <w:sz w:val="24"/>
          <w:szCs w:val="24"/>
        </w:rPr>
        <w:t>.</w:t>
      </w:r>
    </w:p>
    <w:p w14:paraId="6E78041F" w14:textId="066512EB" w:rsidR="00A65806" w:rsidRPr="007C325E" w:rsidRDefault="00A65806" w:rsidP="00712FB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6CF9E4DD" w14:textId="062F4DC9" w:rsidR="005D3E5E" w:rsidRPr="007C325E" w:rsidRDefault="00A65806" w:rsidP="009A090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Teaching and Research Interests</w:t>
      </w:r>
    </w:p>
    <w:p w14:paraId="78FFA3A4" w14:textId="34358BA9" w:rsidR="005D3E5E" w:rsidRDefault="00F05D21" w:rsidP="005D3E5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>Histor</w:t>
      </w:r>
      <w:r w:rsidR="00176591">
        <w:rPr>
          <w:rFonts w:asciiTheme="majorHAnsi" w:hAnsiTheme="majorHAnsi" w:cstheme="minorHAnsi"/>
          <w:kern w:val="28"/>
          <w:sz w:val="24"/>
          <w:szCs w:val="24"/>
        </w:rPr>
        <w:t>ies</w:t>
      </w:r>
      <w:r>
        <w:rPr>
          <w:rFonts w:asciiTheme="majorHAnsi" w:hAnsiTheme="majorHAnsi" w:cstheme="minorHAnsi"/>
          <w:kern w:val="28"/>
          <w:sz w:val="24"/>
          <w:szCs w:val="24"/>
        </w:rPr>
        <w:t xml:space="preserve"> of </w:t>
      </w:r>
      <w:r w:rsidR="003155AD">
        <w:rPr>
          <w:rFonts w:asciiTheme="majorHAnsi" w:hAnsiTheme="majorHAnsi" w:cstheme="minorHAnsi"/>
          <w:kern w:val="28"/>
          <w:sz w:val="24"/>
          <w:szCs w:val="24"/>
        </w:rPr>
        <w:t>Early</w:t>
      </w:r>
      <w:r w:rsidR="003F3D2D">
        <w:rPr>
          <w:rFonts w:asciiTheme="majorHAnsi" w:hAnsiTheme="majorHAnsi" w:cstheme="minorHAnsi"/>
          <w:kern w:val="28"/>
          <w:sz w:val="24"/>
          <w:szCs w:val="24"/>
        </w:rPr>
        <w:t>/Late Antique</w:t>
      </w:r>
      <w:r w:rsidR="003155AD">
        <w:rPr>
          <w:rFonts w:asciiTheme="majorHAnsi" w:hAnsiTheme="majorHAnsi" w:cstheme="minorHAnsi"/>
          <w:kern w:val="28"/>
          <w:sz w:val="24"/>
          <w:szCs w:val="24"/>
        </w:rPr>
        <w:t xml:space="preserve"> </w:t>
      </w:r>
      <w:r>
        <w:rPr>
          <w:rFonts w:asciiTheme="majorHAnsi" w:hAnsiTheme="majorHAnsi" w:cstheme="minorHAnsi"/>
          <w:kern w:val="28"/>
          <w:sz w:val="24"/>
          <w:szCs w:val="24"/>
        </w:rPr>
        <w:t>Christianity</w:t>
      </w:r>
    </w:p>
    <w:p w14:paraId="23027D13" w14:textId="77777777" w:rsidR="00EF4081" w:rsidRDefault="00EF4081" w:rsidP="005D3E5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59A0240A" w14:textId="3E080EA2" w:rsidR="00EF4081" w:rsidRPr="007C325E" w:rsidRDefault="00AA2CD3" w:rsidP="005D3E5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>Methods of Deification (contemplative, ethical, sacramental)</w:t>
      </w:r>
    </w:p>
    <w:p w14:paraId="4612E551" w14:textId="77777777" w:rsidR="00F45B8E" w:rsidRPr="007C325E" w:rsidRDefault="00F45B8E" w:rsidP="005D3E5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7C3531A6" w14:textId="1FBE9695" w:rsidR="00F45B8E" w:rsidRPr="007C325E" w:rsidRDefault="00F45B8E" w:rsidP="005D3E5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Reception Histories of the Bible</w:t>
      </w:r>
    </w:p>
    <w:p w14:paraId="478D3916" w14:textId="77777777" w:rsidR="00981194" w:rsidRPr="007C325E" w:rsidRDefault="00981194" w:rsidP="005D3E5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0770C7D4" w14:textId="108B5C36" w:rsidR="00A14350" w:rsidRPr="007C325E" w:rsidRDefault="00981194" w:rsidP="00F45B8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Intersections of Theology and Healthcare</w:t>
      </w:r>
    </w:p>
    <w:p w14:paraId="498F7C19" w14:textId="77777777" w:rsidR="00A65806" w:rsidRPr="007C325E" w:rsidRDefault="00A65806" w:rsidP="00A6580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33C4AEE4" w14:textId="169F88A0" w:rsidR="00000C12" w:rsidRDefault="00EF027C" w:rsidP="00CE049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C</w:t>
      </w:r>
      <w:r w:rsidR="001D2514">
        <w:rPr>
          <w:rFonts w:asciiTheme="majorHAnsi" w:hAnsiTheme="majorHAnsi" w:cstheme="minorHAnsi"/>
          <w:kern w:val="28"/>
          <w:sz w:val="24"/>
          <w:szCs w:val="24"/>
        </w:rPr>
        <w:t>atholic Social Teaching</w:t>
      </w:r>
    </w:p>
    <w:p w14:paraId="472E5A22" w14:textId="77777777" w:rsidR="000960F9" w:rsidRDefault="000960F9" w:rsidP="00CE0491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0B62308E" w14:textId="5FDE758B" w:rsidR="00B82ED6" w:rsidRDefault="000960F9" w:rsidP="000960F9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>
        <w:rPr>
          <w:rFonts w:asciiTheme="majorHAnsi" w:hAnsiTheme="majorHAnsi" w:cstheme="minorHAnsi"/>
          <w:b/>
          <w:bCs/>
          <w:kern w:val="28"/>
          <w:sz w:val="24"/>
          <w:szCs w:val="24"/>
        </w:rPr>
        <w:t>Mentoring Experience</w:t>
      </w:r>
    </w:p>
    <w:p w14:paraId="630AD774" w14:textId="5B5D707B" w:rsidR="00CE2BD3" w:rsidRPr="00CE2BD3" w:rsidRDefault="00CE2BD3" w:rsidP="000960F9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>
        <w:rPr>
          <w:rFonts w:asciiTheme="majorHAnsi" w:hAnsiTheme="majorHAnsi" w:cstheme="minorHAnsi"/>
          <w:kern w:val="28"/>
          <w:sz w:val="24"/>
          <w:szCs w:val="24"/>
        </w:rPr>
        <w:t xml:space="preserve">Summer Study Grant Advisor for </w:t>
      </w:r>
      <w:r w:rsidR="005D46D2">
        <w:rPr>
          <w:rFonts w:asciiTheme="majorHAnsi" w:hAnsiTheme="majorHAnsi" w:cstheme="minorHAnsi"/>
          <w:kern w:val="28"/>
          <w:sz w:val="24"/>
          <w:szCs w:val="24"/>
        </w:rPr>
        <w:t xml:space="preserve">BA </w:t>
      </w:r>
      <w:r>
        <w:rPr>
          <w:rFonts w:asciiTheme="majorHAnsi" w:hAnsiTheme="majorHAnsi" w:cstheme="minorHAnsi"/>
          <w:kern w:val="28"/>
          <w:sz w:val="24"/>
          <w:szCs w:val="24"/>
        </w:rPr>
        <w:t xml:space="preserve">Student Writing on </w:t>
      </w:r>
      <w:r w:rsidR="005D46D2">
        <w:rPr>
          <w:rFonts w:asciiTheme="majorHAnsi" w:hAnsiTheme="majorHAnsi" w:cstheme="minorHAnsi"/>
          <w:kern w:val="28"/>
          <w:sz w:val="24"/>
          <w:szCs w:val="24"/>
        </w:rPr>
        <w:t>Abortion and CST, Summer 2026</w:t>
      </w:r>
    </w:p>
    <w:p w14:paraId="73437321" w14:textId="54FC8411" w:rsidR="009956B8" w:rsidRDefault="000960F9" w:rsidP="009956B8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lastRenderedPageBreak/>
        <w:t>Thesis Advisor</w:t>
      </w:r>
      <w:r w:rsidR="002616C0">
        <w:rPr>
          <w:rFonts w:asciiTheme="majorHAnsi" w:hAnsiTheme="majorHAnsi" w:cstheme="minorHAnsi"/>
          <w:kern w:val="28"/>
          <w:sz w:val="24"/>
          <w:szCs w:val="24"/>
        </w:rPr>
        <w:t xml:space="preserve"> for MA Student </w:t>
      </w:r>
      <w:r w:rsidR="00D8486A">
        <w:rPr>
          <w:rFonts w:asciiTheme="majorHAnsi" w:hAnsiTheme="majorHAnsi" w:cstheme="minorHAnsi"/>
          <w:kern w:val="28"/>
          <w:sz w:val="24"/>
          <w:szCs w:val="24"/>
        </w:rPr>
        <w:t>W</w:t>
      </w:r>
      <w:r w:rsidR="002616C0">
        <w:rPr>
          <w:rFonts w:asciiTheme="majorHAnsi" w:hAnsiTheme="majorHAnsi" w:cstheme="minorHAnsi"/>
          <w:kern w:val="28"/>
          <w:sz w:val="24"/>
          <w:szCs w:val="24"/>
        </w:rPr>
        <w:t xml:space="preserve">riting on </w:t>
      </w:r>
      <w:r w:rsidR="00D8486A">
        <w:rPr>
          <w:rFonts w:asciiTheme="majorHAnsi" w:hAnsiTheme="majorHAnsi" w:cstheme="minorHAnsi"/>
          <w:kern w:val="28"/>
          <w:sz w:val="24"/>
          <w:szCs w:val="24"/>
        </w:rPr>
        <w:t>D</w:t>
      </w:r>
      <w:r w:rsidR="002616C0">
        <w:rPr>
          <w:rFonts w:asciiTheme="majorHAnsi" w:hAnsiTheme="majorHAnsi" w:cstheme="minorHAnsi"/>
          <w:kern w:val="28"/>
          <w:sz w:val="24"/>
          <w:szCs w:val="24"/>
        </w:rPr>
        <w:t>eification</w:t>
      </w:r>
      <w:r w:rsidR="00D8486A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BD566C">
        <w:rPr>
          <w:rFonts w:asciiTheme="majorHAnsi" w:hAnsiTheme="majorHAnsi" w:cstheme="minorHAnsi"/>
          <w:kern w:val="28"/>
          <w:sz w:val="24"/>
          <w:szCs w:val="24"/>
        </w:rPr>
        <w:t>Spring 2025–</w:t>
      </w:r>
      <w:r w:rsidR="002616C0">
        <w:rPr>
          <w:rFonts w:asciiTheme="majorHAnsi" w:hAnsiTheme="majorHAnsi" w:cstheme="minorHAnsi"/>
          <w:kern w:val="28"/>
          <w:sz w:val="24"/>
          <w:szCs w:val="24"/>
        </w:rPr>
        <w:t>Fall 2025</w:t>
      </w:r>
    </w:p>
    <w:p w14:paraId="55914466" w14:textId="77777777" w:rsidR="00BD34EE" w:rsidRDefault="00BD34EE" w:rsidP="009956B8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606F2FDC" w14:textId="25B449CD" w:rsidR="009956B8" w:rsidRDefault="009956B8" w:rsidP="009956B8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 xml:space="preserve">Capstone Advisor for BA Student Working </w:t>
      </w:r>
      <w:r w:rsidR="003407D2">
        <w:rPr>
          <w:rFonts w:asciiTheme="majorHAnsi" w:hAnsiTheme="majorHAnsi" w:cstheme="minorHAnsi"/>
          <w:kern w:val="28"/>
          <w:sz w:val="24"/>
          <w:szCs w:val="24"/>
        </w:rPr>
        <w:t>on Jewish and Christian Theodicies, Fall 2025</w:t>
      </w:r>
    </w:p>
    <w:p w14:paraId="193415F7" w14:textId="77777777" w:rsidR="003407D2" w:rsidRPr="009956B8" w:rsidRDefault="003407D2" w:rsidP="009956B8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65C5D7FF" w14:textId="77131BF1" w:rsidR="00B00BD7" w:rsidRDefault="00BA5DA2" w:rsidP="007E4CB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Service Experience</w:t>
      </w:r>
      <w:r w:rsidR="001C328B"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 xml:space="preserve"> (all at Loyola University Maryland, Baltimore, MD)</w:t>
      </w:r>
    </w:p>
    <w:p w14:paraId="675A8BF3" w14:textId="39FE3BBA" w:rsidR="000650FD" w:rsidRDefault="000650FD" w:rsidP="007E4CB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>
        <w:rPr>
          <w:rFonts w:asciiTheme="majorHAnsi" w:hAnsiTheme="majorHAnsi" w:cstheme="minorHAnsi"/>
          <w:kern w:val="28"/>
          <w:sz w:val="24"/>
          <w:szCs w:val="24"/>
        </w:rPr>
        <w:t>Mission Priority Examen Committee Member, Fall 2025–present</w:t>
      </w:r>
    </w:p>
    <w:p w14:paraId="5C22400F" w14:textId="77777777" w:rsidR="000960F9" w:rsidRPr="000650FD" w:rsidRDefault="000960F9" w:rsidP="007E4CB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</w:p>
    <w:p w14:paraId="46B0B1E6" w14:textId="3FB054EA" w:rsidR="007F2872" w:rsidRDefault="00F02EC0" w:rsidP="007E4CB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>
        <w:rPr>
          <w:rFonts w:asciiTheme="majorHAnsi" w:hAnsiTheme="majorHAnsi" w:cstheme="minorHAnsi"/>
          <w:kern w:val="28"/>
          <w:sz w:val="24"/>
          <w:szCs w:val="24"/>
        </w:rPr>
        <w:t>Interfaith Advisory Board Member, January 2025–present</w:t>
      </w:r>
    </w:p>
    <w:p w14:paraId="41D1499A" w14:textId="77777777" w:rsidR="00AA3223" w:rsidRDefault="00AA3223" w:rsidP="007E4CB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</w:p>
    <w:p w14:paraId="10D8CB74" w14:textId="22359C40" w:rsidR="00DE436A" w:rsidRDefault="007F2872" w:rsidP="007E4CB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ab/>
        <w:t>Catholic Stu</w:t>
      </w:r>
      <w:r w:rsidR="00DE436A">
        <w:rPr>
          <w:rFonts w:asciiTheme="majorHAnsi" w:hAnsiTheme="majorHAnsi" w:cstheme="minorHAnsi"/>
          <w:kern w:val="28"/>
          <w:sz w:val="24"/>
          <w:szCs w:val="24"/>
        </w:rPr>
        <w:t>dies Advisory Board Member, Fall 2024</w:t>
      </w:r>
      <w:r w:rsidR="00177A91">
        <w:rPr>
          <w:rFonts w:asciiTheme="majorHAnsi" w:hAnsiTheme="majorHAnsi" w:cstheme="minorHAnsi"/>
          <w:kern w:val="28"/>
          <w:sz w:val="24"/>
          <w:szCs w:val="24"/>
        </w:rPr>
        <w:t>–present</w:t>
      </w:r>
    </w:p>
    <w:p w14:paraId="09FD33FA" w14:textId="77777777" w:rsidR="00177A91" w:rsidRPr="00D71B90" w:rsidRDefault="00177A91" w:rsidP="007E4CB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</w:p>
    <w:p w14:paraId="02BDC6F9" w14:textId="325B29D7" w:rsidR="00566B81" w:rsidRDefault="00B00BD7" w:rsidP="009D13D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 w:rsidR="009D13D4" w:rsidRPr="007C325E">
        <w:rPr>
          <w:rFonts w:asciiTheme="majorHAnsi" w:hAnsiTheme="majorHAnsi" w:cstheme="minorHAnsi"/>
          <w:bCs/>
          <w:kern w:val="28"/>
          <w:sz w:val="24"/>
          <w:szCs w:val="24"/>
        </w:rPr>
        <w:t>Exploratory Advisor, Fall 2024</w:t>
      </w:r>
      <w:r w:rsidR="00DE436A">
        <w:rPr>
          <w:rFonts w:asciiTheme="majorHAnsi" w:hAnsiTheme="majorHAnsi" w:cstheme="minorHAnsi"/>
          <w:kern w:val="28"/>
          <w:sz w:val="24"/>
          <w:szCs w:val="24"/>
        </w:rPr>
        <w:t>–present</w:t>
      </w:r>
    </w:p>
    <w:p w14:paraId="4B68B68D" w14:textId="77777777" w:rsidR="00D94E2F" w:rsidRPr="005450BB" w:rsidRDefault="00D94E2F" w:rsidP="009D13D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</w:p>
    <w:p w14:paraId="059ECD54" w14:textId="0515744C" w:rsidR="00B00BD7" w:rsidRPr="000924CE" w:rsidRDefault="009D13D4" w:rsidP="000924C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F</w:t>
      </w:r>
      <w:r w:rsidR="00B00BD7" w:rsidRPr="007C325E">
        <w:rPr>
          <w:rFonts w:asciiTheme="majorHAnsi" w:hAnsiTheme="majorHAnsi" w:cstheme="minorHAnsi"/>
          <w:kern w:val="28"/>
          <w:sz w:val="24"/>
          <w:szCs w:val="24"/>
        </w:rPr>
        <w:t xml:space="preserve">aculty Moderator of </w:t>
      </w:r>
      <w:r w:rsidR="00B00BD7"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Fiat </w:t>
      </w:r>
      <w:r w:rsidR="00B00BD7" w:rsidRPr="007C325E">
        <w:rPr>
          <w:rFonts w:asciiTheme="majorHAnsi" w:hAnsiTheme="majorHAnsi" w:cstheme="minorHAnsi"/>
          <w:kern w:val="28"/>
          <w:sz w:val="24"/>
          <w:szCs w:val="24"/>
        </w:rPr>
        <w:t>(Catholic Women’s Student Club), February 2024–present</w:t>
      </w:r>
    </w:p>
    <w:p w14:paraId="11AB1A8E" w14:textId="77777777" w:rsidR="00714DFC" w:rsidRPr="007C325E" w:rsidRDefault="00714DFC" w:rsidP="0082251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Theme="majorHAnsi" w:hAnsiTheme="majorHAnsi" w:cstheme="minorHAnsi"/>
          <w:kern w:val="28"/>
          <w:sz w:val="24"/>
          <w:szCs w:val="24"/>
        </w:rPr>
      </w:pPr>
    </w:p>
    <w:p w14:paraId="18A9089C" w14:textId="52180A94" w:rsidR="00ED6B27" w:rsidRPr="007C325E" w:rsidRDefault="00B00BD7" w:rsidP="009D13D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Interdisciplinary TH/PL Ethics Minor Subcommittee</w:t>
      </w:r>
      <w:r w:rsidR="00054CD6">
        <w:rPr>
          <w:rFonts w:asciiTheme="majorHAnsi" w:hAnsiTheme="majorHAnsi" w:cstheme="minorHAnsi"/>
          <w:kern w:val="28"/>
          <w:sz w:val="24"/>
          <w:szCs w:val="24"/>
        </w:rPr>
        <w:t xml:space="preserve"> Member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282795">
        <w:rPr>
          <w:rFonts w:asciiTheme="majorHAnsi" w:hAnsiTheme="majorHAnsi" w:cstheme="minorHAnsi"/>
          <w:kern w:val="28"/>
          <w:sz w:val="24"/>
          <w:szCs w:val="24"/>
        </w:rPr>
        <w:t>Fall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 2023–</w:t>
      </w:r>
      <w:r w:rsidR="00282795">
        <w:rPr>
          <w:rFonts w:asciiTheme="majorHAnsi" w:hAnsiTheme="majorHAnsi" w:cstheme="minorHAnsi"/>
          <w:kern w:val="28"/>
          <w:sz w:val="24"/>
          <w:szCs w:val="24"/>
        </w:rPr>
        <w:t>Fall 2024</w:t>
      </w:r>
    </w:p>
    <w:p w14:paraId="42707CD1" w14:textId="77777777" w:rsidR="009D13D4" w:rsidRPr="007C325E" w:rsidRDefault="009D13D4" w:rsidP="009D13D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Theme="majorHAnsi" w:hAnsiTheme="majorHAnsi" w:cstheme="minorHAnsi"/>
          <w:kern w:val="28"/>
          <w:sz w:val="24"/>
          <w:szCs w:val="24"/>
        </w:rPr>
      </w:pPr>
    </w:p>
    <w:p w14:paraId="72A82542" w14:textId="641EA77F" w:rsidR="00ED6B27" w:rsidRPr="007C325E" w:rsidRDefault="00ED6B27" w:rsidP="00B00BD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First-Year </w:t>
      </w:r>
      <w:r w:rsidR="00AD7544" w:rsidRPr="007C325E">
        <w:rPr>
          <w:rFonts w:asciiTheme="majorHAnsi" w:hAnsiTheme="majorHAnsi" w:cstheme="minorHAnsi"/>
          <w:kern w:val="28"/>
          <w:sz w:val="24"/>
          <w:szCs w:val="24"/>
        </w:rPr>
        <w:t xml:space="preserve">Student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Advisor</w:t>
      </w:r>
      <w:r w:rsidR="00DD1A5D" w:rsidRPr="007C325E">
        <w:rPr>
          <w:rFonts w:asciiTheme="majorHAnsi" w:hAnsiTheme="majorHAnsi" w:cstheme="minorHAnsi"/>
          <w:kern w:val="28"/>
          <w:sz w:val="24"/>
          <w:szCs w:val="24"/>
        </w:rPr>
        <w:t>, Fall 2023–</w:t>
      </w:r>
      <w:r w:rsidR="00737B41">
        <w:rPr>
          <w:rFonts w:asciiTheme="majorHAnsi" w:hAnsiTheme="majorHAnsi" w:cstheme="minorHAnsi"/>
          <w:kern w:val="28"/>
          <w:sz w:val="24"/>
          <w:szCs w:val="24"/>
        </w:rPr>
        <w:t>Summer 2024</w:t>
      </w:r>
      <w:r w:rsidR="00485A78">
        <w:rPr>
          <w:rFonts w:asciiTheme="majorHAnsi" w:hAnsiTheme="majorHAnsi" w:cstheme="minorHAnsi"/>
          <w:kern w:val="28"/>
          <w:sz w:val="24"/>
          <w:szCs w:val="24"/>
        </w:rPr>
        <w:t>; Summer 2025–present</w:t>
      </w:r>
    </w:p>
    <w:p w14:paraId="64E69658" w14:textId="77777777" w:rsidR="00B00BD7" w:rsidRPr="007C325E" w:rsidRDefault="00B00BD7" w:rsidP="00B00BD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</w:p>
    <w:p w14:paraId="1B763A4C" w14:textId="285CE6A6" w:rsidR="00627BF7" w:rsidRDefault="00BA5DA2" w:rsidP="00A5384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Theta Alpha Kappa Moderator</w:t>
      </w:r>
      <w:r w:rsidR="00680006" w:rsidRPr="007C325E">
        <w:rPr>
          <w:rFonts w:asciiTheme="majorHAnsi" w:hAnsiTheme="majorHAnsi" w:cstheme="minorHAnsi"/>
          <w:kern w:val="28"/>
          <w:sz w:val="24"/>
          <w:szCs w:val="24"/>
        </w:rPr>
        <w:t>, Spring 2023–presen</w:t>
      </w:r>
      <w:r w:rsidR="00A10DE7" w:rsidRPr="007C325E">
        <w:rPr>
          <w:rFonts w:asciiTheme="majorHAnsi" w:hAnsiTheme="majorHAnsi" w:cstheme="minorHAnsi"/>
          <w:kern w:val="28"/>
          <w:sz w:val="24"/>
          <w:szCs w:val="24"/>
        </w:rPr>
        <w:t>t</w:t>
      </w:r>
    </w:p>
    <w:p w14:paraId="48591FE2" w14:textId="77777777" w:rsidR="00727736" w:rsidRDefault="00727736" w:rsidP="00A5384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</w:p>
    <w:p w14:paraId="260A3765" w14:textId="5B3A6206" w:rsidR="00727736" w:rsidRPr="007C325E" w:rsidRDefault="000924CE" w:rsidP="00CC3E5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Comparative Theology Subcommittee</w:t>
      </w:r>
      <w:r w:rsidR="00054CD6">
        <w:rPr>
          <w:rFonts w:asciiTheme="majorHAnsi" w:hAnsiTheme="majorHAnsi" w:cstheme="minorHAnsi"/>
          <w:kern w:val="28"/>
          <w:sz w:val="24"/>
          <w:szCs w:val="24"/>
        </w:rPr>
        <w:t xml:space="preserve"> Member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, October 2023–</w:t>
      </w:r>
      <w:r>
        <w:rPr>
          <w:rFonts w:asciiTheme="majorHAnsi" w:hAnsiTheme="majorHAnsi" w:cstheme="minorHAnsi"/>
          <w:kern w:val="28"/>
          <w:sz w:val="24"/>
          <w:szCs w:val="24"/>
        </w:rPr>
        <w:t>May 2024</w:t>
      </w:r>
    </w:p>
    <w:p w14:paraId="5AE896C8" w14:textId="77777777" w:rsidR="00A52B43" w:rsidRPr="002C67F6" w:rsidRDefault="00A52B43" w:rsidP="002C67F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14:paraId="57EF61D1" w14:textId="66E4CA0C" w:rsidR="001442C6" w:rsidRPr="007C325E" w:rsidRDefault="007933A4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Other</w:t>
      </w:r>
      <w:r w:rsidR="00F67A94"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 xml:space="preserve"> </w:t>
      </w:r>
      <w:r w:rsidR="001442C6"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Professional Experience</w:t>
      </w:r>
    </w:p>
    <w:p w14:paraId="481673FD" w14:textId="7E953F1C" w:rsidR="00791E3D" w:rsidRPr="007C325E" w:rsidRDefault="00791E3D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Physical Therapist, Dallas, TX and St. Louis, MO, 2000–2013, 2018–2019, 2021</w:t>
      </w:r>
    </w:p>
    <w:p w14:paraId="685E3F2B" w14:textId="77777777" w:rsidR="00EE0EB4" w:rsidRPr="007C325E" w:rsidRDefault="00EE0EB4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</w:p>
    <w:p w14:paraId="1CCF0E2A" w14:textId="77777777" w:rsidR="00EE0EB4" w:rsidRPr="007C325E" w:rsidRDefault="000263F5" w:rsidP="00EE0E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>Religion Teacher, Trinity Catholic High School, St. Louis, MO, 2020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–</w:t>
      </w:r>
      <w:r w:rsidR="009272F9" w:rsidRPr="007C325E">
        <w:rPr>
          <w:rFonts w:asciiTheme="majorHAnsi" w:hAnsiTheme="majorHAnsi" w:cstheme="minorHAnsi"/>
          <w:kern w:val="28"/>
          <w:sz w:val="24"/>
          <w:szCs w:val="24"/>
        </w:rPr>
        <w:t>202</w:t>
      </w:r>
      <w:r w:rsidR="00EE0EB4" w:rsidRPr="007C325E">
        <w:rPr>
          <w:rFonts w:asciiTheme="majorHAnsi" w:hAnsiTheme="majorHAnsi" w:cstheme="minorHAnsi"/>
          <w:kern w:val="28"/>
          <w:sz w:val="24"/>
          <w:szCs w:val="24"/>
        </w:rPr>
        <w:t>1</w:t>
      </w:r>
    </w:p>
    <w:p w14:paraId="65873F31" w14:textId="59D007FB" w:rsidR="00B67859" w:rsidRPr="007C325E" w:rsidRDefault="00F67A94" w:rsidP="00EE0EB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</w:r>
    </w:p>
    <w:p w14:paraId="76D3787A" w14:textId="20E78989" w:rsidR="001442C6" w:rsidRPr="007C325E" w:rsidRDefault="0073285D" w:rsidP="004B59B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Missionary to Varna, Bulgaria, Glenwood Church </w:t>
      </w:r>
      <w:r w:rsidR="006A0010" w:rsidRPr="007C325E">
        <w:rPr>
          <w:rFonts w:asciiTheme="majorHAnsi" w:hAnsiTheme="majorHAnsi" w:cstheme="minorHAnsi"/>
          <w:kern w:val="28"/>
          <w:sz w:val="24"/>
          <w:szCs w:val="24"/>
        </w:rPr>
        <w:t>of Christ, Tyler, TX</w:t>
      </w:r>
      <w:r w:rsidR="00627BF7" w:rsidRPr="007C325E">
        <w:rPr>
          <w:rFonts w:asciiTheme="majorHAnsi" w:hAnsiTheme="majorHAnsi" w:cstheme="minorHAnsi"/>
          <w:kern w:val="28"/>
          <w:sz w:val="24"/>
          <w:szCs w:val="24"/>
        </w:rPr>
        <w:t>, 1995–</w:t>
      </w:r>
      <w:r w:rsidR="00B40395" w:rsidRPr="007C325E">
        <w:rPr>
          <w:rFonts w:asciiTheme="majorHAnsi" w:hAnsiTheme="majorHAnsi" w:cstheme="minorHAnsi"/>
          <w:kern w:val="28"/>
          <w:sz w:val="24"/>
          <w:szCs w:val="24"/>
        </w:rPr>
        <w:t>19</w:t>
      </w:r>
      <w:r w:rsidR="006A0010" w:rsidRPr="007C325E">
        <w:rPr>
          <w:rFonts w:asciiTheme="majorHAnsi" w:hAnsiTheme="majorHAnsi" w:cstheme="minorHAnsi"/>
          <w:kern w:val="28"/>
          <w:sz w:val="24"/>
          <w:szCs w:val="24"/>
        </w:rPr>
        <w:t>97</w:t>
      </w:r>
    </w:p>
    <w:p w14:paraId="5637D134" w14:textId="77777777" w:rsidR="00386EE1" w:rsidRPr="007C325E" w:rsidRDefault="00386EE1" w:rsidP="004B59B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29C1D3DD" w14:textId="3C14DC3F" w:rsidR="00CE6B4C" w:rsidRDefault="00310861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Honors and Awards</w:t>
      </w:r>
    </w:p>
    <w:p w14:paraId="47066E11" w14:textId="23E4C746" w:rsidR="00CC7128" w:rsidRDefault="00CC7128" w:rsidP="004B04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 xml:space="preserve">Center for the Humanities Summer Study Grant Recipient, Loyola University Maryland, Baltimore, MD, </w:t>
      </w:r>
      <w:r w:rsidR="004B04FD">
        <w:rPr>
          <w:rFonts w:asciiTheme="majorHAnsi" w:hAnsiTheme="majorHAnsi" w:cstheme="minorHAnsi"/>
          <w:kern w:val="28"/>
          <w:sz w:val="24"/>
          <w:szCs w:val="24"/>
        </w:rPr>
        <w:t>Summer 2025</w:t>
      </w:r>
    </w:p>
    <w:p w14:paraId="0C273569" w14:textId="77777777" w:rsidR="004B04FD" w:rsidRDefault="004B04FD" w:rsidP="004B04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</w:p>
    <w:p w14:paraId="3677A2F1" w14:textId="2C254CE5" w:rsidR="004B04FD" w:rsidRDefault="00DF7F64" w:rsidP="004B04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>Course Development Grant</w:t>
      </w:r>
      <w:r w:rsidR="00763902">
        <w:rPr>
          <w:rFonts w:asciiTheme="majorHAnsi" w:hAnsiTheme="majorHAnsi" w:cstheme="minorHAnsi"/>
          <w:kern w:val="28"/>
          <w:sz w:val="24"/>
          <w:szCs w:val="24"/>
        </w:rPr>
        <w:t xml:space="preserve"> Recipient, Center for Community</w:t>
      </w:r>
      <w:r w:rsidR="00E031C9">
        <w:rPr>
          <w:rFonts w:asciiTheme="majorHAnsi" w:hAnsiTheme="majorHAnsi" w:cstheme="minorHAnsi"/>
          <w:kern w:val="28"/>
          <w:sz w:val="24"/>
          <w:szCs w:val="24"/>
        </w:rPr>
        <w:t>,</w:t>
      </w:r>
      <w:r w:rsidR="00763902">
        <w:rPr>
          <w:rFonts w:asciiTheme="majorHAnsi" w:hAnsiTheme="majorHAnsi" w:cstheme="minorHAnsi"/>
          <w:kern w:val="28"/>
          <w:sz w:val="24"/>
          <w:szCs w:val="24"/>
        </w:rPr>
        <w:t xml:space="preserve"> Service</w:t>
      </w:r>
      <w:r w:rsidR="00E031C9">
        <w:rPr>
          <w:rFonts w:asciiTheme="majorHAnsi" w:hAnsiTheme="majorHAnsi" w:cstheme="minorHAnsi"/>
          <w:kern w:val="28"/>
          <w:sz w:val="24"/>
          <w:szCs w:val="24"/>
        </w:rPr>
        <w:t>, and Justice, Loyola University Maryland, Baltimore, MD, Spring 2025</w:t>
      </w:r>
    </w:p>
    <w:p w14:paraId="4C3DB93A" w14:textId="77777777" w:rsidR="004B04FD" w:rsidRPr="00CC7128" w:rsidRDefault="004B04FD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317821BF" w14:textId="772A25D5" w:rsidR="004E7CD1" w:rsidRPr="007C325E" w:rsidRDefault="00FA710C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ab/>
      </w:r>
      <w:r w:rsidR="002F7C5F" w:rsidRPr="007C325E">
        <w:rPr>
          <w:rFonts w:asciiTheme="majorHAnsi" w:hAnsiTheme="majorHAnsi" w:cstheme="minorHAnsi"/>
          <w:kern w:val="28"/>
          <w:sz w:val="24"/>
          <w:szCs w:val="24"/>
        </w:rPr>
        <w:t xml:space="preserve">Collegium Grant Recipient, </w:t>
      </w:r>
      <w:r w:rsidR="003A5173" w:rsidRPr="007C325E">
        <w:rPr>
          <w:rFonts w:asciiTheme="majorHAnsi" w:hAnsiTheme="majorHAnsi" w:cstheme="minorHAnsi"/>
          <w:kern w:val="28"/>
          <w:sz w:val="24"/>
          <w:szCs w:val="24"/>
        </w:rPr>
        <w:t xml:space="preserve">Loyola University Maryland, Baltimore, MD, </w:t>
      </w:r>
      <w:r w:rsidR="002F7C5F" w:rsidRPr="007C325E">
        <w:rPr>
          <w:rFonts w:asciiTheme="majorHAnsi" w:hAnsiTheme="majorHAnsi" w:cstheme="minorHAnsi"/>
          <w:kern w:val="28"/>
          <w:sz w:val="24"/>
          <w:szCs w:val="24"/>
        </w:rPr>
        <w:t>Summer 2024</w:t>
      </w:r>
    </w:p>
    <w:p w14:paraId="7DA5B5B9" w14:textId="77777777" w:rsidR="002F7C5F" w:rsidRPr="007C325E" w:rsidRDefault="002F7C5F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440E2BCF" w14:textId="1796D42D" w:rsidR="004E7CD1" w:rsidRPr="007C325E" w:rsidRDefault="0087593D" w:rsidP="0068409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Community Engaged Learning and Service</w:t>
      </w:r>
      <w:r w:rsidR="00566F87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(CELS) Grant Recipient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684097" w:rsidRPr="007C325E">
        <w:rPr>
          <w:rFonts w:asciiTheme="majorHAnsi" w:hAnsiTheme="majorHAnsi" w:cstheme="minorHAnsi"/>
          <w:kern w:val="28"/>
          <w:sz w:val="24"/>
          <w:szCs w:val="24"/>
        </w:rPr>
        <w:t xml:space="preserve">Loyola University Maryland, Baltimore, MD,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Summer 2024</w:t>
      </w:r>
    </w:p>
    <w:p w14:paraId="6AE4C823" w14:textId="77777777" w:rsidR="00FA710C" w:rsidRPr="007C325E" w:rsidRDefault="00FA710C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07524258" w14:textId="3131C83B" w:rsidR="00771F66" w:rsidRPr="007C325E" w:rsidRDefault="00771F66" w:rsidP="00771F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Faculty Fellow for </w:t>
      </w:r>
      <w:r w:rsidR="00AF4F84" w:rsidRPr="007C325E">
        <w:rPr>
          <w:rFonts w:asciiTheme="majorHAnsi" w:hAnsiTheme="majorHAnsi" w:cstheme="minorHAnsi"/>
          <w:kern w:val="28"/>
          <w:sz w:val="24"/>
          <w:szCs w:val="24"/>
        </w:rPr>
        <w:t>Service-Learning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 Seminar, Loyola University Maryland, Baltimore, MD, Spring 2023</w:t>
      </w:r>
    </w:p>
    <w:p w14:paraId="3F12247E" w14:textId="77777777" w:rsidR="00771F66" w:rsidRPr="007C325E" w:rsidRDefault="00771F66" w:rsidP="00771F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kern w:val="28"/>
          <w:sz w:val="24"/>
          <w:szCs w:val="24"/>
        </w:rPr>
      </w:pPr>
    </w:p>
    <w:p w14:paraId="760D1EA0" w14:textId="5DD36AA1" w:rsidR="00AA3223" w:rsidRPr="00330D74" w:rsidRDefault="00B74222" w:rsidP="00330D74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Mentored Teaching Assistantship, </w:t>
      </w:r>
      <w:r w:rsidR="00DA2795" w:rsidRPr="007C325E">
        <w:rPr>
          <w:rFonts w:asciiTheme="majorHAnsi" w:hAnsiTheme="majorHAnsi" w:cstheme="minorHAnsi"/>
          <w:kern w:val="28"/>
          <w:sz w:val="24"/>
          <w:szCs w:val="24"/>
        </w:rPr>
        <w:t>Saint Lo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uis University, St. Louis, MO, </w:t>
      </w:r>
      <w:r w:rsidR="00A65806" w:rsidRPr="007C325E">
        <w:rPr>
          <w:rFonts w:asciiTheme="majorHAnsi" w:hAnsiTheme="majorHAnsi" w:cstheme="minorHAnsi"/>
          <w:kern w:val="28"/>
          <w:sz w:val="24"/>
          <w:szCs w:val="24"/>
        </w:rPr>
        <w:t>2017–2018</w:t>
      </w:r>
    </w:p>
    <w:p w14:paraId="433A5AD9" w14:textId="37B784FE" w:rsidR="00CE0491" w:rsidRDefault="007155A3" w:rsidP="002C67F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lastRenderedPageBreak/>
        <w:t xml:space="preserve">Graduate Fellowship, </w:t>
      </w:r>
      <w:r w:rsidR="00B064B6" w:rsidRPr="007C325E">
        <w:rPr>
          <w:rFonts w:asciiTheme="majorHAnsi" w:hAnsiTheme="majorHAnsi" w:cstheme="minorHAnsi"/>
          <w:kern w:val="28"/>
          <w:sz w:val="24"/>
          <w:szCs w:val="24"/>
        </w:rPr>
        <w:t>Saint L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ouis University, St. Louis, MO</w:t>
      </w:r>
      <w:r w:rsidR="00A65806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DA2795" w:rsidRPr="007C325E">
        <w:rPr>
          <w:rFonts w:asciiTheme="majorHAnsi" w:hAnsiTheme="majorHAnsi" w:cstheme="minorHAnsi"/>
          <w:kern w:val="28"/>
          <w:sz w:val="24"/>
          <w:szCs w:val="24"/>
        </w:rPr>
        <w:t>2013–2017</w:t>
      </w:r>
    </w:p>
    <w:p w14:paraId="096811C9" w14:textId="77777777" w:rsidR="0053341E" w:rsidRPr="002C67F6" w:rsidRDefault="0053341E" w:rsidP="002C67F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1DB064AF" w14:textId="5E829830" w:rsidR="00CD2712" w:rsidRDefault="007155A3" w:rsidP="00A9505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Braniff Scholarship, </w:t>
      </w:r>
      <w:r w:rsidR="003F460C" w:rsidRPr="007C325E">
        <w:rPr>
          <w:rFonts w:asciiTheme="majorHAnsi" w:hAnsiTheme="majorHAnsi" w:cstheme="minorHAnsi"/>
          <w:kern w:val="28"/>
          <w:sz w:val="24"/>
          <w:szCs w:val="24"/>
        </w:rPr>
        <w:t>University of Dallas, Irving, TX</w:t>
      </w:r>
      <w:r w:rsidR="00A65806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DA2795" w:rsidRPr="007C325E">
        <w:rPr>
          <w:rFonts w:asciiTheme="majorHAnsi" w:hAnsiTheme="majorHAnsi" w:cstheme="minorHAnsi"/>
          <w:kern w:val="28"/>
          <w:sz w:val="24"/>
          <w:szCs w:val="24"/>
        </w:rPr>
        <w:t>2008–</w:t>
      </w:r>
      <w:r w:rsidR="00A65806" w:rsidRPr="007C325E">
        <w:rPr>
          <w:rFonts w:asciiTheme="majorHAnsi" w:hAnsiTheme="majorHAnsi" w:cstheme="minorHAnsi"/>
          <w:kern w:val="28"/>
          <w:sz w:val="24"/>
          <w:szCs w:val="24"/>
        </w:rPr>
        <w:t>2012</w:t>
      </w:r>
      <w:r w:rsidR="00310861" w:rsidRPr="007C325E">
        <w:rPr>
          <w:rFonts w:asciiTheme="majorHAnsi" w:hAnsiTheme="majorHAnsi" w:cstheme="minorHAnsi"/>
          <w:kern w:val="28"/>
          <w:sz w:val="24"/>
          <w:szCs w:val="24"/>
        </w:rPr>
        <w:tab/>
      </w:r>
    </w:p>
    <w:p w14:paraId="7850AED8" w14:textId="77777777" w:rsidR="008C191C" w:rsidRPr="00A9505C" w:rsidRDefault="008C191C" w:rsidP="00A9505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3CF14AB4" w14:textId="6057A70C" w:rsidR="00B064B6" w:rsidRPr="007C325E" w:rsidRDefault="007155A3" w:rsidP="00CD271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Yellow Rose Scholarship, </w:t>
      </w:r>
      <w:r w:rsidR="0073285D" w:rsidRPr="007C325E">
        <w:rPr>
          <w:rFonts w:asciiTheme="majorHAnsi" w:hAnsiTheme="majorHAnsi" w:cstheme="minorHAnsi"/>
          <w:kern w:val="28"/>
          <w:sz w:val="24"/>
          <w:szCs w:val="24"/>
        </w:rPr>
        <w:t>Texas Woman’s University, Dallas, TX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,</w:t>
      </w:r>
      <w:r w:rsidR="00A65806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</w:t>
      </w:r>
      <w:r w:rsidR="00B064B6" w:rsidRPr="007C325E">
        <w:rPr>
          <w:rFonts w:asciiTheme="majorHAnsi" w:hAnsiTheme="majorHAnsi" w:cstheme="minorHAnsi"/>
          <w:kern w:val="28"/>
          <w:sz w:val="24"/>
          <w:szCs w:val="24"/>
        </w:rPr>
        <w:t>1998</w:t>
      </w:r>
      <w:r w:rsidR="00DA2795" w:rsidRPr="007C325E">
        <w:rPr>
          <w:rFonts w:asciiTheme="majorHAnsi" w:hAnsiTheme="majorHAnsi" w:cstheme="minorHAnsi"/>
          <w:kern w:val="28"/>
          <w:sz w:val="24"/>
          <w:szCs w:val="24"/>
        </w:rPr>
        <w:t>–</w:t>
      </w:r>
      <w:r w:rsidR="00A65806" w:rsidRPr="007C325E">
        <w:rPr>
          <w:rFonts w:asciiTheme="majorHAnsi" w:hAnsiTheme="majorHAnsi" w:cstheme="minorHAnsi"/>
          <w:kern w:val="28"/>
          <w:sz w:val="24"/>
          <w:szCs w:val="24"/>
        </w:rPr>
        <w:t>1999</w:t>
      </w:r>
      <w:r w:rsidR="00B064B6" w:rsidRPr="007C325E">
        <w:rPr>
          <w:rFonts w:asciiTheme="majorHAnsi" w:hAnsiTheme="majorHAnsi" w:cstheme="minorHAnsi"/>
          <w:kern w:val="28"/>
          <w:sz w:val="24"/>
          <w:szCs w:val="24"/>
        </w:rPr>
        <w:tab/>
      </w:r>
    </w:p>
    <w:p w14:paraId="398380B8" w14:textId="77777777" w:rsidR="007B6766" w:rsidRPr="007C325E" w:rsidRDefault="007B6766" w:rsidP="00A6580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4F6F9C1C" w14:textId="6D102BEF" w:rsidR="00A65A0C" w:rsidRDefault="007155A3" w:rsidP="008C2C2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Christian Education Scholarship, </w:t>
      </w:r>
      <w:r w:rsidR="0073285D" w:rsidRPr="007C325E">
        <w:rPr>
          <w:rFonts w:asciiTheme="majorHAnsi" w:hAnsiTheme="majorHAnsi" w:cstheme="minorHAnsi"/>
          <w:kern w:val="28"/>
          <w:sz w:val="24"/>
          <w:szCs w:val="24"/>
        </w:rPr>
        <w:t>Abilene Christian University, Abilene, TX</w:t>
      </w:r>
      <w:r w:rsidR="00A65806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DA2795" w:rsidRPr="007C325E">
        <w:rPr>
          <w:rFonts w:asciiTheme="majorHAnsi" w:hAnsiTheme="majorHAnsi" w:cstheme="minorHAnsi"/>
          <w:kern w:val="28"/>
          <w:sz w:val="24"/>
          <w:szCs w:val="24"/>
        </w:rPr>
        <w:t>1990–</w:t>
      </w:r>
      <w:r w:rsidR="007C0440" w:rsidRPr="007C325E">
        <w:rPr>
          <w:rFonts w:asciiTheme="majorHAnsi" w:hAnsiTheme="majorHAnsi" w:cstheme="minorHAnsi"/>
          <w:kern w:val="28"/>
          <w:sz w:val="24"/>
          <w:szCs w:val="24"/>
        </w:rPr>
        <w:t>1993</w:t>
      </w:r>
    </w:p>
    <w:p w14:paraId="2072562E" w14:textId="77777777" w:rsidR="00FD03C5" w:rsidRPr="007C325E" w:rsidRDefault="00FD03C5" w:rsidP="008C2C2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74AA6249" w14:textId="1B85ADBA" w:rsidR="00BE6208" w:rsidRDefault="00F71075" w:rsidP="006F68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/>
          <w:bCs/>
          <w:kern w:val="28"/>
          <w:sz w:val="24"/>
          <w:szCs w:val="24"/>
        </w:rPr>
        <w:t xml:space="preserve">Conference Presentations: </w:t>
      </w:r>
    </w:p>
    <w:p w14:paraId="7FBEADDA" w14:textId="03E2330B" w:rsidR="00BE6208" w:rsidRDefault="00DC57A0" w:rsidP="00AC6F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kern w:val="28"/>
          <w:sz w:val="24"/>
          <w:szCs w:val="24"/>
        </w:rPr>
      </w:pPr>
      <w:r>
        <w:rPr>
          <w:rFonts w:asciiTheme="majorHAnsi" w:hAnsiTheme="majorHAnsi" w:cs="Times New Roman"/>
          <w:b/>
          <w:bCs/>
          <w:kern w:val="28"/>
          <w:sz w:val="24"/>
          <w:szCs w:val="24"/>
        </w:rPr>
        <w:t>“</w:t>
      </w:r>
      <w:r>
        <w:rPr>
          <w:rFonts w:asciiTheme="majorHAnsi" w:hAnsiTheme="majorHAnsi" w:cs="Times New Roman"/>
          <w:kern w:val="28"/>
          <w:sz w:val="24"/>
          <w:szCs w:val="24"/>
        </w:rPr>
        <w:t xml:space="preserve">‘For You Shall Be Merciful as Your Father is Merciful’: </w:t>
      </w:r>
      <w:r w:rsidR="00353F15">
        <w:rPr>
          <w:rFonts w:asciiTheme="majorHAnsi" w:hAnsiTheme="majorHAnsi" w:cs="Times New Roman"/>
          <w:kern w:val="28"/>
          <w:sz w:val="24"/>
          <w:szCs w:val="24"/>
        </w:rPr>
        <w:t>Imitating God’s Mercy as a Means of Divinization in Three Greek Fathers</w:t>
      </w:r>
      <w:r w:rsidR="00AC6F88">
        <w:rPr>
          <w:rFonts w:asciiTheme="majorHAnsi" w:hAnsiTheme="majorHAnsi" w:cs="Times New Roman"/>
          <w:kern w:val="28"/>
          <w:sz w:val="24"/>
          <w:szCs w:val="24"/>
        </w:rPr>
        <w:t xml:space="preserve">,” North American Patristics Annual </w:t>
      </w:r>
      <w:r w:rsidR="00674985">
        <w:rPr>
          <w:rFonts w:asciiTheme="majorHAnsi" w:hAnsiTheme="majorHAnsi" w:cs="Times New Roman"/>
          <w:kern w:val="28"/>
          <w:sz w:val="24"/>
          <w:szCs w:val="24"/>
        </w:rPr>
        <w:t>M</w:t>
      </w:r>
      <w:r w:rsidR="00AC6F88">
        <w:rPr>
          <w:rFonts w:asciiTheme="majorHAnsi" w:hAnsiTheme="majorHAnsi" w:cs="Times New Roman"/>
          <w:kern w:val="28"/>
          <w:sz w:val="24"/>
          <w:szCs w:val="24"/>
        </w:rPr>
        <w:t>eeting, Chicago, IL, May 2026.</w:t>
      </w:r>
    </w:p>
    <w:p w14:paraId="37E0084D" w14:textId="77777777" w:rsidR="00AC6F88" w:rsidRPr="00DC57A0" w:rsidRDefault="00AC6F88" w:rsidP="006F68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</w:p>
    <w:p w14:paraId="4BFB4D4C" w14:textId="0E3882B2" w:rsidR="00AA0DFB" w:rsidRPr="007C325E" w:rsidRDefault="00022D09" w:rsidP="00AA0DF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bCs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/>
          <w:bCs/>
          <w:kern w:val="28"/>
          <w:sz w:val="24"/>
          <w:szCs w:val="24"/>
        </w:rPr>
        <w:t>“</w:t>
      </w: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>‘</w:t>
      </w:r>
      <w:r w:rsidR="00AA0DFB" w:rsidRPr="007C325E">
        <w:rPr>
          <w:rFonts w:asciiTheme="majorHAnsi" w:hAnsiTheme="majorHAnsi" w:cs="Times New Roman"/>
          <w:bCs/>
          <w:kern w:val="28"/>
          <w:sz w:val="24"/>
          <w:szCs w:val="24"/>
        </w:rPr>
        <w:t>This Place Is the Mount of Olives!’: The Symbolism of Oil in John Chrysostom’s Exegetical Homilies,” Society of Biblical Literature Annual Meeting, San Diego, CA, November 2024</w:t>
      </w:r>
    </w:p>
    <w:p w14:paraId="107BC093" w14:textId="0300AD0C" w:rsidR="00022D09" w:rsidRPr="007C325E" w:rsidRDefault="00AA0DFB" w:rsidP="006F68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 </w:t>
      </w:r>
    </w:p>
    <w:p w14:paraId="2D80300E" w14:textId="636784AD" w:rsidR="001272C7" w:rsidRPr="007C325E" w:rsidRDefault="001272C7" w:rsidP="00D803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kern w:val="28"/>
          <w:sz w:val="24"/>
          <w:szCs w:val="24"/>
        </w:rPr>
        <w:t xml:space="preserve">“Picturing the Poor in the Pages of Scripture: </w:t>
      </w:r>
      <w:r w:rsidR="00D803CF" w:rsidRPr="007C325E">
        <w:rPr>
          <w:rFonts w:asciiTheme="majorHAnsi" w:hAnsiTheme="majorHAnsi" w:cs="Times New Roman"/>
          <w:kern w:val="28"/>
          <w:sz w:val="24"/>
          <w:szCs w:val="24"/>
        </w:rPr>
        <w:t>A Sample from John Chrysostom’s Homilies on Matthew,” North American Patristics Society Annual meeting, Chicago, IL, May 2024</w:t>
      </w:r>
    </w:p>
    <w:p w14:paraId="22994777" w14:textId="77777777" w:rsidR="00D803CF" w:rsidRPr="007C325E" w:rsidRDefault="00D803CF" w:rsidP="006F68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</w:p>
    <w:p w14:paraId="12CAA58F" w14:textId="4B8DA223" w:rsidR="0074361B" w:rsidRPr="007C325E" w:rsidRDefault="0074361B" w:rsidP="00AE3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bCs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“‘All Must Reach the Same Height’: </w:t>
      </w:r>
      <w:r w:rsidR="00715184" w:rsidRPr="007C325E">
        <w:rPr>
          <w:rFonts w:asciiTheme="majorHAnsi" w:hAnsiTheme="majorHAnsi" w:cs="Times New Roman"/>
          <w:bCs/>
          <w:kern w:val="28"/>
          <w:sz w:val="24"/>
          <w:szCs w:val="24"/>
        </w:rPr>
        <w:t>The History, Development, and Afterlife of John Chrysostom’s Interpretation of the Parable of the Ten Virgins</w:t>
      </w:r>
      <w:r w:rsidR="000A029D" w:rsidRPr="007C325E">
        <w:rPr>
          <w:rFonts w:asciiTheme="majorHAnsi" w:hAnsiTheme="majorHAnsi" w:cs="Times New Roman"/>
          <w:bCs/>
          <w:kern w:val="28"/>
          <w:sz w:val="24"/>
          <w:szCs w:val="24"/>
        </w:rPr>
        <w:t>,”</w:t>
      </w:r>
      <w:r w:rsidR="00DA5944"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 </w:t>
      </w:r>
      <w:r w:rsidR="000A029D" w:rsidRPr="007C325E">
        <w:rPr>
          <w:rFonts w:asciiTheme="majorHAnsi" w:hAnsiTheme="majorHAnsi" w:cs="Times New Roman"/>
          <w:bCs/>
          <w:kern w:val="28"/>
          <w:sz w:val="24"/>
          <w:szCs w:val="24"/>
        </w:rPr>
        <w:t>Symposium for Medieval &amp; Renaissance Studies, St. Louis, MO</w:t>
      </w:r>
      <w:r w:rsidR="006B473B" w:rsidRPr="007C325E">
        <w:rPr>
          <w:rFonts w:asciiTheme="majorHAnsi" w:hAnsiTheme="majorHAnsi" w:cs="Times New Roman"/>
          <w:bCs/>
          <w:kern w:val="28"/>
          <w:sz w:val="24"/>
          <w:szCs w:val="24"/>
        </w:rPr>
        <w:t>, June</w:t>
      </w:r>
      <w:r w:rsidR="000A029D"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 2023</w:t>
      </w:r>
    </w:p>
    <w:p w14:paraId="00A60224" w14:textId="77777777" w:rsidR="0074361B" w:rsidRPr="007C325E" w:rsidRDefault="0074361B" w:rsidP="00AE368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bCs/>
          <w:kern w:val="28"/>
          <w:sz w:val="24"/>
          <w:szCs w:val="24"/>
        </w:rPr>
      </w:pPr>
    </w:p>
    <w:p w14:paraId="79B4BC79" w14:textId="7D2FD20C" w:rsidR="005F5871" w:rsidRPr="007C325E" w:rsidRDefault="006B43F8" w:rsidP="00A538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“‘Almsgiving Makes One Like God’: John Chrysostom’s Employment of the Ethical and Sacramental Approaches to Deification,” </w:t>
      </w:r>
      <w:r w:rsidRPr="007C325E">
        <w:rPr>
          <w:rFonts w:asciiTheme="majorHAnsi" w:hAnsiTheme="majorHAnsi" w:cs="Times New Roman"/>
          <w:kern w:val="28"/>
          <w:sz w:val="24"/>
          <w:szCs w:val="24"/>
        </w:rPr>
        <w:t>Society of Biblical Literature Annual Meeting, Denver, CO, November 2022</w:t>
      </w:r>
    </w:p>
    <w:p w14:paraId="1581F609" w14:textId="77777777" w:rsidR="00F45B8E" w:rsidRPr="007C325E" w:rsidRDefault="00F45B8E" w:rsidP="00A538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kern w:val="28"/>
          <w:sz w:val="24"/>
          <w:szCs w:val="24"/>
        </w:rPr>
      </w:pPr>
    </w:p>
    <w:p w14:paraId="39C564D3" w14:textId="4ADBC60E" w:rsidR="000F15C3" w:rsidRPr="007C325E" w:rsidRDefault="000F15C3" w:rsidP="000F15C3">
      <w:pPr>
        <w:spacing w:after="0" w:line="240" w:lineRule="auto"/>
        <w:contextualSpacing/>
        <w:rPr>
          <w:rFonts w:asciiTheme="majorHAnsi" w:hAnsiTheme="majorHAnsi" w:cs="Times New Roman"/>
          <w:sz w:val="24"/>
          <w:szCs w:val="24"/>
        </w:rPr>
      </w:pP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ab/>
        <w:t>“</w:t>
      </w:r>
      <w:r w:rsidRPr="007C325E">
        <w:rPr>
          <w:rFonts w:asciiTheme="majorHAnsi" w:hAnsiTheme="majorHAnsi" w:cs="Times New Roman"/>
          <w:sz w:val="24"/>
          <w:szCs w:val="24"/>
        </w:rPr>
        <w:t xml:space="preserve">Models of Repentance: A Comparison between John Chrysostom’s </w:t>
      </w:r>
      <w:r w:rsidRPr="007C325E">
        <w:rPr>
          <w:rFonts w:asciiTheme="majorHAnsi" w:hAnsiTheme="majorHAnsi" w:cs="Times New Roman"/>
          <w:i/>
          <w:sz w:val="24"/>
          <w:szCs w:val="24"/>
        </w:rPr>
        <w:t xml:space="preserve">Ad Theodorum Lapsum I </w:t>
      </w:r>
      <w:r w:rsidRPr="007C325E">
        <w:rPr>
          <w:rFonts w:asciiTheme="majorHAnsi" w:hAnsiTheme="majorHAnsi" w:cs="Times New Roman"/>
          <w:i/>
          <w:sz w:val="24"/>
          <w:szCs w:val="24"/>
        </w:rPr>
        <w:tab/>
      </w:r>
      <w:r w:rsidRPr="007C325E">
        <w:rPr>
          <w:rFonts w:asciiTheme="majorHAnsi" w:hAnsiTheme="majorHAnsi" w:cs="Times New Roman"/>
          <w:sz w:val="24"/>
          <w:szCs w:val="24"/>
        </w:rPr>
        <w:t xml:space="preserve">and Jerome’s </w:t>
      </w:r>
      <w:r w:rsidRPr="007C325E">
        <w:rPr>
          <w:rFonts w:asciiTheme="majorHAnsi" w:hAnsiTheme="majorHAnsi" w:cs="Times New Roman"/>
          <w:i/>
          <w:sz w:val="24"/>
          <w:szCs w:val="24"/>
        </w:rPr>
        <w:t xml:space="preserve">Ad Oceanum </w:t>
      </w:r>
      <w:r w:rsidRPr="007C325E">
        <w:rPr>
          <w:rFonts w:asciiTheme="majorHAnsi" w:hAnsiTheme="majorHAnsi" w:cs="Times New Roman"/>
          <w:sz w:val="24"/>
          <w:szCs w:val="24"/>
        </w:rPr>
        <w:t>(</w:t>
      </w:r>
      <w:r w:rsidRPr="007C325E">
        <w:rPr>
          <w:rFonts w:asciiTheme="majorHAnsi" w:hAnsiTheme="majorHAnsi" w:cs="Times New Roman"/>
          <w:i/>
          <w:sz w:val="24"/>
          <w:szCs w:val="24"/>
        </w:rPr>
        <w:t>Ep.</w:t>
      </w:r>
      <w:r w:rsidR="00E3028A" w:rsidRPr="007C325E">
        <w:rPr>
          <w:rFonts w:asciiTheme="majorHAnsi" w:hAnsiTheme="majorHAnsi" w:cs="Times New Roman"/>
          <w:sz w:val="24"/>
          <w:szCs w:val="24"/>
        </w:rPr>
        <w:t xml:space="preserve"> 77),” </w:t>
      </w:r>
      <w:r w:rsidRPr="007C325E">
        <w:rPr>
          <w:rFonts w:asciiTheme="majorHAnsi" w:hAnsiTheme="majorHAnsi" w:cs="Times New Roman"/>
          <w:sz w:val="24"/>
          <w:szCs w:val="24"/>
        </w:rPr>
        <w:t xml:space="preserve">North American Patristics Society </w:t>
      </w:r>
      <w:r w:rsidRPr="007C325E">
        <w:rPr>
          <w:rFonts w:asciiTheme="majorHAnsi" w:hAnsiTheme="majorHAnsi" w:cs="Times New Roman"/>
          <w:sz w:val="24"/>
          <w:szCs w:val="24"/>
        </w:rPr>
        <w:tab/>
        <w:t xml:space="preserve">Annual Meeting, </w:t>
      </w:r>
      <w:r w:rsidR="00E3028A" w:rsidRPr="007C325E">
        <w:rPr>
          <w:rFonts w:asciiTheme="majorHAnsi" w:hAnsiTheme="majorHAnsi" w:cs="Times New Roman"/>
          <w:sz w:val="24"/>
          <w:szCs w:val="24"/>
        </w:rPr>
        <w:tab/>
      </w:r>
      <w:r w:rsidRPr="007C325E">
        <w:rPr>
          <w:rFonts w:asciiTheme="majorHAnsi" w:hAnsiTheme="majorHAnsi" w:cs="Times New Roman"/>
          <w:sz w:val="24"/>
          <w:szCs w:val="24"/>
        </w:rPr>
        <w:t>Chicago, IL, May 2022</w:t>
      </w:r>
    </w:p>
    <w:p w14:paraId="5000623C" w14:textId="77777777" w:rsidR="000F15C3" w:rsidRPr="007C325E" w:rsidRDefault="000F15C3" w:rsidP="006F68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kern w:val="28"/>
          <w:sz w:val="24"/>
          <w:szCs w:val="24"/>
        </w:rPr>
      </w:pPr>
    </w:p>
    <w:p w14:paraId="2025BE5B" w14:textId="4972DC46" w:rsidR="00971F7B" w:rsidRPr="007C325E" w:rsidRDefault="00971F7B" w:rsidP="00971F7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/>
          <w:bCs/>
          <w:kern w:val="28"/>
          <w:sz w:val="24"/>
          <w:szCs w:val="24"/>
        </w:rPr>
        <w:tab/>
        <w:t>“</w:t>
      </w: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‘Almsgiving Makes One Like God’: Almsgiving’s Role in the Acquisition of Virtue </w:t>
      </w: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ab/>
        <w:t xml:space="preserve">According to John </w:t>
      </w:r>
      <w:r w:rsidR="004A5CE0"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Chrysostom,” </w:t>
      </w:r>
      <w:r w:rsidR="004A5CE0" w:rsidRPr="007C325E">
        <w:rPr>
          <w:rFonts w:asciiTheme="majorHAnsi" w:hAnsiTheme="majorHAnsi" w:cs="Times New Roman"/>
          <w:kern w:val="28"/>
          <w:sz w:val="24"/>
          <w:szCs w:val="24"/>
        </w:rPr>
        <w:t xml:space="preserve">North American Patristics Society </w:t>
      </w:r>
      <w:r w:rsidRPr="007C325E">
        <w:rPr>
          <w:rFonts w:asciiTheme="majorHAnsi" w:hAnsiTheme="majorHAnsi" w:cs="Times New Roman"/>
          <w:kern w:val="28"/>
          <w:sz w:val="24"/>
          <w:szCs w:val="24"/>
        </w:rPr>
        <w:t xml:space="preserve">Annual Meeting, </w:t>
      </w:r>
      <w:r w:rsidR="004A5CE0" w:rsidRPr="007C325E">
        <w:rPr>
          <w:rFonts w:asciiTheme="majorHAnsi" w:hAnsiTheme="majorHAnsi" w:cs="Times New Roman"/>
          <w:kern w:val="28"/>
          <w:sz w:val="24"/>
          <w:szCs w:val="24"/>
        </w:rPr>
        <w:tab/>
      </w:r>
      <w:r w:rsidRPr="007C325E">
        <w:rPr>
          <w:rFonts w:asciiTheme="majorHAnsi" w:hAnsiTheme="majorHAnsi" w:cs="Times New Roman"/>
          <w:kern w:val="28"/>
          <w:sz w:val="24"/>
          <w:szCs w:val="24"/>
        </w:rPr>
        <w:t>Chicago, IL, May 2021</w:t>
      </w:r>
    </w:p>
    <w:p w14:paraId="296DA5D2" w14:textId="6E7F2E72" w:rsidR="00971F7B" w:rsidRPr="007C325E" w:rsidRDefault="00971F7B" w:rsidP="006F68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kern w:val="28"/>
          <w:sz w:val="24"/>
          <w:szCs w:val="24"/>
        </w:rPr>
      </w:pPr>
    </w:p>
    <w:p w14:paraId="31866F53" w14:textId="6FA10B70" w:rsidR="009154F5" w:rsidRPr="007C325E" w:rsidRDefault="009154F5" w:rsidP="009154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bCs/>
          <w:kern w:val="28"/>
          <w:sz w:val="24"/>
          <w:szCs w:val="24"/>
        </w:rPr>
        <w:t>“Patronage of the Poor: Philanthropic Religious Competition in Late Fourth-Centu</w:t>
      </w:r>
      <w:r w:rsidR="00B67859" w:rsidRPr="007C325E">
        <w:rPr>
          <w:rFonts w:asciiTheme="majorHAnsi" w:hAnsiTheme="majorHAnsi" w:cs="Times New Roman"/>
          <w:bCs/>
          <w:kern w:val="28"/>
          <w:sz w:val="24"/>
          <w:szCs w:val="24"/>
        </w:rPr>
        <w:t>ry</w:t>
      </w:r>
      <w:r w:rsidR="001818C7"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 </w:t>
      </w:r>
      <w:r w:rsidR="00B67859" w:rsidRPr="007C325E">
        <w:rPr>
          <w:rFonts w:asciiTheme="majorHAnsi" w:hAnsiTheme="majorHAnsi" w:cs="Times New Roman"/>
          <w:bCs/>
          <w:kern w:val="28"/>
          <w:sz w:val="24"/>
          <w:szCs w:val="24"/>
        </w:rPr>
        <w:t xml:space="preserve">Antioch,” </w:t>
      </w:r>
      <w:r w:rsidRPr="007C325E">
        <w:rPr>
          <w:rFonts w:asciiTheme="majorHAnsi" w:hAnsiTheme="majorHAnsi" w:cs="Times New Roman"/>
          <w:kern w:val="28"/>
          <w:sz w:val="24"/>
          <w:szCs w:val="24"/>
        </w:rPr>
        <w:t>Society of Biblical Literature Annual Meeting, San Diego, CA, November 2019</w:t>
      </w:r>
    </w:p>
    <w:p w14:paraId="7A6891CA" w14:textId="77777777" w:rsidR="009154F5" w:rsidRPr="007C325E" w:rsidRDefault="009154F5" w:rsidP="009154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kern w:val="28"/>
          <w:sz w:val="24"/>
          <w:szCs w:val="24"/>
        </w:rPr>
      </w:pPr>
    </w:p>
    <w:p w14:paraId="2C4A05A8" w14:textId="27F25B4D" w:rsidR="007B2CEA" w:rsidRPr="007C325E" w:rsidRDefault="007B2CEA" w:rsidP="00570C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 New Roman"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kern w:val="28"/>
          <w:sz w:val="24"/>
          <w:szCs w:val="24"/>
        </w:rPr>
        <w:t>“‘Almsgiving Delivers from Death’: John Chrysostom’s Connection of the Narratives of Tobit a</w:t>
      </w:r>
      <w:r w:rsidR="00570CAA" w:rsidRPr="007C325E">
        <w:rPr>
          <w:rFonts w:asciiTheme="majorHAnsi" w:hAnsiTheme="majorHAnsi" w:cs="Times New Roman"/>
          <w:kern w:val="28"/>
          <w:sz w:val="24"/>
          <w:szCs w:val="24"/>
        </w:rPr>
        <w:t xml:space="preserve">nd Tabitha,” </w:t>
      </w:r>
      <w:r w:rsidRPr="007C325E">
        <w:rPr>
          <w:rFonts w:asciiTheme="majorHAnsi" w:hAnsiTheme="majorHAnsi" w:cs="Times New Roman"/>
          <w:kern w:val="28"/>
          <w:sz w:val="24"/>
          <w:szCs w:val="24"/>
        </w:rPr>
        <w:t>Society</w:t>
      </w:r>
      <w:r w:rsidR="00570CAA" w:rsidRPr="007C325E">
        <w:rPr>
          <w:rFonts w:asciiTheme="majorHAnsi" w:hAnsiTheme="majorHAnsi" w:cs="Times New Roman"/>
          <w:kern w:val="28"/>
          <w:sz w:val="24"/>
          <w:szCs w:val="24"/>
        </w:rPr>
        <w:t xml:space="preserve"> of Biblical Literature Annual </w:t>
      </w:r>
      <w:r w:rsidRPr="007C325E">
        <w:rPr>
          <w:rFonts w:asciiTheme="majorHAnsi" w:hAnsiTheme="majorHAnsi" w:cs="Times New Roman"/>
          <w:kern w:val="28"/>
          <w:sz w:val="24"/>
          <w:szCs w:val="24"/>
        </w:rPr>
        <w:t>Meeting, Denver, CO, November 2018</w:t>
      </w:r>
    </w:p>
    <w:p w14:paraId="4D4AB92A" w14:textId="46AE6AF5" w:rsidR="007B2CEA" w:rsidRPr="007C325E" w:rsidRDefault="007B2CEA" w:rsidP="00B961F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</w:p>
    <w:p w14:paraId="106CDD0F" w14:textId="74558496" w:rsidR="003E7F1B" w:rsidRPr="007C325E" w:rsidRDefault="003E7F1B" w:rsidP="002E5B5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  <w:t xml:space="preserve">“More than One Kind of Monk: Reconciling Chrysostom’s Seemingly Contradictory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  <w:t xml:space="preserve">Statements on Monasticism in His Antiochene Works,” North American Patristics </w:t>
      </w:r>
      <w:r w:rsidR="007B2CEA" w:rsidRPr="007C325E">
        <w:rPr>
          <w:rFonts w:asciiTheme="majorHAnsi" w:hAnsiTheme="majorHAnsi" w:cstheme="minorHAnsi"/>
          <w:kern w:val="28"/>
          <w:sz w:val="24"/>
          <w:szCs w:val="24"/>
        </w:rPr>
        <w:tab/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Society Annual Meeting, Chicago, IL, May 2018</w:t>
      </w:r>
    </w:p>
    <w:p w14:paraId="0FCC7478" w14:textId="77777777" w:rsidR="002E5B56" w:rsidRPr="007C325E" w:rsidRDefault="002E5B56" w:rsidP="002E5B5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2EFAF85C" w14:textId="422803BB" w:rsidR="009C59C2" w:rsidRDefault="003E7F1B" w:rsidP="002C67F6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“Almsgiving Is Better than Virginity: John Chrysostom’s Interpretation of Matthew 25:1–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lastRenderedPageBreak/>
        <w:t>13,” Central States S</w:t>
      </w:r>
      <w:r w:rsidR="00125921">
        <w:rPr>
          <w:rFonts w:asciiTheme="majorHAnsi" w:hAnsiTheme="majorHAnsi" w:cstheme="minorHAnsi"/>
          <w:kern w:val="28"/>
          <w:sz w:val="24"/>
          <w:szCs w:val="24"/>
        </w:rPr>
        <w:t>BL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 Annual Meeting, Columbia, MO, March 2018</w:t>
      </w:r>
    </w:p>
    <w:p w14:paraId="7E229D14" w14:textId="77777777" w:rsidR="004D398C" w:rsidRPr="002C67F6" w:rsidRDefault="004D398C" w:rsidP="002C67F6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11915D93" w14:textId="7F2BA18F" w:rsidR="005244E2" w:rsidRPr="007C325E" w:rsidRDefault="002922B8" w:rsidP="005244E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“The Different Aims of Origen’s </w:t>
      </w:r>
      <w:r w:rsidRPr="007C325E">
        <w:rPr>
          <w:rFonts w:asciiTheme="majorHAnsi" w:hAnsiTheme="majorHAnsi" w:cstheme="minorHAnsi"/>
          <w:i/>
          <w:iCs/>
          <w:kern w:val="28"/>
          <w:sz w:val="24"/>
          <w:szCs w:val="24"/>
        </w:rPr>
        <w:t xml:space="preserve">Epinoiai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and Ephrem’s Divine Names,” </w:t>
      </w:r>
      <w:r w:rsidR="004C4A2B" w:rsidRPr="007C325E">
        <w:rPr>
          <w:rFonts w:asciiTheme="majorHAnsi" w:hAnsiTheme="majorHAnsi" w:cstheme="minorHAnsi"/>
          <w:kern w:val="28"/>
          <w:sz w:val="24"/>
          <w:szCs w:val="24"/>
        </w:rPr>
        <w:t xml:space="preserve">Thomas H. Olbricht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Christian Scholars</w:t>
      </w:r>
      <w:r w:rsidR="004C4A2B" w:rsidRPr="007C325E">
        <w:rPr>
          <w:rFonts w:asciiTheme="majorHAnsi" w:hAnsiTheme="majorHAnsi" w:cstheme="minorHAnsi"/>
          <w:kern w:val="28"/>
          <w:sz w:val="24"/>
          <w:szCs w:val="24"/>
        </w:rPr>
        <w:t>’</w:t>
      </w:r>
      <w:r w:rsidR="005244E2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Conference, Nashville, TN, June 2017</w:t>
      </w:r>
    </w:p>
    <w:p w14:paraId="47E1DDF7" w14:textId="77777777" w:rsidR="003951AB" w:rsidRPr="007C325E" w:rsidRDefault="003951AB" w:rsidP="005244E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29D93D6A" w14:textId="05BBC4C1" w:rsidR="000650FD" w:rsidRDefault="00F25C5E" w:rsidP="00CE0491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“Chrysostom’s Views on Post-Baptismal Sin: Was He Soft on Sinners?” North American Patristics Socie</w:t>
      </w:r>
      <w:r w:rsidR="005244E2" w:rsidRPr="007C325E">
        <w:rPr>
          <w:rFonts w:asciiTheme="majorHAnsi" w:hAnsiTheme="majorHAnsi" w:cstheme="minorHAnsi"/>
          <w:kern w:val="28"/>
          <w:sz w:val="24"/>
          <w:szCs w:val="24"/>
        </w:rPr>
        <w:t>ty Annual Meeting, Chicago, IL, May 2017</w:t>
      </w:r>
    </w:p>
    <w:p w14:paraId="2CBAFC49" w14:textId="77777777" w:rsidR="004C0AAC" w:rsidRPr="00CE0491" w:rsidRDefault="004C0AAC" w:rsidP="00CE0491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4A5A1A66" w14:textId="77777777" w:rsidR="00A9505C" w:rsidRDefault="00F25C5E" w:rsidP="006E27BF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“From Tobit to Tabitha: Cyprian’s and John Chrysostom’s Understanding of ‘Almsgiving </w:t>
      </w:r>
    </w:p>
    <w:p w14:paraId="19FB67DD" w14:textId="1B4893C8" w:rsidR="000F15C3" w:rsidRDefault="00F25C5E" w:rsidP="006E27BF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Delivers from Death,’” Central States Society of Biblical Literature Annual Me</w:t>
      </w:r>
      <w:r w:rsidR="005244E2" w:rsidRPr="007C325E">
        <w:rPr>
          <w:rFonts w:asciiTheme="majorHAnsi" w:hAnsiTheme="majorHAnsi" w:cstheme="minorHAnsi"/>
          <w:kern w:val="28"/>
          <w:sz w:val="24"/>
          <w:szCs w:val="24"/>
        </w:rPr>
        <w:t>eting, Columbia, MO, March 2017</w:t>
      </w:r>
    </w:p>
    <w:p w14:paraId="1A74EA08" w14:textId="77777777" w:rsidR="004D7678" w:rsidRPr="006E27BF" w:rsidRDefault="004D7678" w:rsidP="006E27BF">
      <w:pPr>
        <w:pStyle w:val="ListParagraph"/>
        <w:widowControl w:val="0"/>
        <w:overflowPunct w:val="0"/>
        <w:autoSpaceDE w:val="0"/>
        <w:autoSpaceDN w:val="0"/>
        <w:adjustRightInd w:val="0"/>
        <w:spacing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20C55347" w14:textId="2BFE074A" w:rsidR="00B16676" w:rsidRPr="007C325E" w:rsidRDefault="00B16676" w:rsidP="005244E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kern w:val="28"/>
          <w:sz w:val="24"/>
          <w:szCs w:val="24"/>
        </w:rPr>
        <w:t>“Jewish and Christian Reception of Proverbs 10:2 and 11:4: ‘</w:t>
      </w:r>
      <w:r w:rsidRPr="007C325E">
        <w:rPr>
          <w:rFonts w:asciiTheme="majorHAnsi" w:hAnsiTheme="majorHAnsi" w:cs="Times New Roman"/>
          <w:i/>
          <w:iCs/>
          <w:kern w:val="28"/>
          <w:sz w:val="24"/>
          <w:szCs w:val="24"/>
        </w:rPr>
        <w:t xml:space="preserve">Tsedaqa </w:t>
      </w:r>
      <w:r w:rsidRPr="007C325E">
        <w:rPr>
          <w:rFonts w:asciiTheme="majorHAnsi" w:hAnsiTheme="majorHAnsi" w:cs="Times New Roman"/>
          <w:kern w:val="28"/>
          <w:sz w:val="24"/>
          <w:szCs w:val="24"/>
        </w:rPr>
        <w:t>Delivers from De</w:t>
      </w:r>
      <w:r w:rsidR="005244E2" w:rsidRPr="007C325E">
        <w:rPr>
          <w:rFonts w:asciiTheme="majorHAnsi" w:hAnsiTheme="majorHAnsi" w:cs="Times New Roman"/>
          <w:kern w:val="28"/>
          <w:sz w:val="24"/>
          <w:szCs w:val="24"/>
        </w:rPr>
        <w:t>ath,’” Midwest AAR, Muncie, IN, March 2017</w:t>
      </w:r>
    </w:p>
    <w:p w14:paraId="4D189FB9" w14:textId="77777777" w:rsidR="005244E2" w:rsidRPr="007C325E" w:rsidRDefault="005244E2" w:rsidP="005244E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</w:p>
    <w:p w14:paraId="44B464FF" w14:textId="77777777" w:rsidR="00B16676" w:rsidRPr="007C325E" w:rsidRDefault="00B16676" w:rsidP="005244E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  <w:r w:rsidRPr="007C325E">
        <w:rPr>
          <w:rFonts w:asciiTheme="majorHAnsi" w:hAnsiTheme="majorHAnsi" w:cs="Times New Roman"/>
          <w:kern w:val="28"/>
          <w:sz w:val="24"/>
          <w:szCs w:val="24"/>
        </w:rPr>
        <w:t>“Chrysostom As Monk and Pastor: How These Roles Influenced His View of Almsgiving,” M</w:t>
      </w:r>
      <w:r w:rsidR="005244E2" w:rsidRPr="007C325E">
        <w:rPr>
          <w:rFonts w:asciiTheme="majorHAnsi" w:hAnsiTheme="majorHAnsi" w:cs="Times New Roman"/>
          <w:kern w:val="28"/>
          <w:sz w:val="24"/>
          <w:szCs w:val="24"/>
        </w:rPr>
        <w:t>idwest AAR, Muncie, IN, March 2017</w:t>
      </w:r>
    </w:p>
    <w:p w14:paraId="57935244" w14:textId="77777777" w:rsidR="005244E2" w:rsidRPr="007C325E" w:rsidRDefault="005244E2" w:rsidP="005244E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kern w:val="28"/>
          <w:sz w:val="24"/>
          <w:szCs w:val="24"/>
        </w:rPr>
      </w:pPr>
    </w:p>
    <w:p w14:paraId="15EBFF3C" w14:textId="462781F2" w:rsidR="00627BF7" w:rsidRPr="007C325E" w:rsidRDefault="00084C6C" w:rsidP="00F45B8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“Gregory of Nyssa’s Interpretation of 2 Cor. 5.21 in His Works against Eunomius: The Ideas of Identification and Exchange,” Central States Society of Biblical Literature</w:t>
      </w:r>
      <w:r w:rsidR="00627BF7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Annual Meeting, St. Louis, MO, </w:t>
      </w:r>
      <w:r w:rsidR="005244E2" w:rsidRPr="007C325E">
        <w:rPr>
          <w:rFonts w:asciiTheme="majorHAnsi" w:hAnsiTheme="majorHAnsi" w:cstheme="minorHAnsi"/>
          <w:kern w:val="28"/>
          <w:sz w:val="24"/>
          <w:szCs w:val="24"/>
        </w:rPr>
        <w:t xml:space="preserve">March </w:t>
      </w:r>
      <w:r w:rsidR="00627BF7" w:rsidRPr="007C325E">
        <w:rPr>
          <w:rFonts w:asciiTheme="majorHAnsi" w:hAnsiTheme="majorHAnsi" w:cstheme="minorHAnsi"/>
          <w:kern w:val="28"/>
          <w:sz w:val="24"/>
          <w:szCs w:val="24"/>
        </w:rPr>
        <w:t>2016</w:t>
      </w:r>
    </w:p>
    <w:p w14:paraId="74B1017E" w14:textId="77777777" w:rsidR="009D13D4" w:rsidRPr="007C325E" w:rsidRDefault="009D13D4" w:rsidP="00F45B8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55EE2EF8" w14:textId="00566D5E" w:rsidR="005F5871" w:rsidRPr="007C325E" w:rsidRDefault="00F71075" w:rsidP="00A5384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“The Chair of Peter in Cyprian and Optatus: The Relevance</w:t>
      </w:r>
      <w:r w:rsidR="00084C6C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of Their Insights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for Contemporary Debates on the Papal Ministry,” Ecumenical Conference sponsored by Saint Louis University and St. Irenaeus Orthodox Theological Institute</w:t>
      </w:r>
      <w:r w:rsidR="00627BF7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St. Louis, MO, </w:t>
      </w:r>
      <w:r w:rsidR="005A6130" w:rsidRPr="007C325E">
        <w:rPr>
          <w:rFonts w:asciiTheme="majorHAnsi" w:hAnsiTheme="majorHAnsi" w:cstheme="minorHAnsi"/>
          <w:kern w:val="28"/>
          <w:sz w:val="24"/>
          <w:szCs w:val="24"/>
        </w:rPr>
        <w:t xml:space="preserve">October </w:t>
      </w:r>
      <w:r w:rsidR="00627BF7" w:rsidRPr="007C325E">
        <w:rPr>
          <w:rFonts w:asciiTheme="majorHAnsi" w:hAnsiTheme="majorHAnsi" w:cstheme="minorHAnsi"/>
          <w:kern w:val="28"/>
          <w:sz w:val="24"/>
          <w:szCs w:val="24"/>
        </w:rPr>
        <w:t>2015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 </w:t>
      </w:r>
    </w:p>
    <w:p w14:paraId="7D508572" w14:textId="77777777" w:rsidR="00F45B8E" w:rsidRPr="007C325E" w:rsidRDefault="00F45B8E" w:rsidP="00A5384F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3A740FAF" w14:textId="54991E51" w:rsidR="00BB362A" w:rsidRPr="007C325E" w:rsidRDefault="00BB362A" w:rsidP="00BB362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Memberships and Affiliations:</w:t>
      </w:r>
    </w:p>
    <w:p w14:paraId="118A92A1" w14:textId="738DD2B6" w:rsidR="00BB362A" w:rsidRPr="007C325E" w:rsidRDefault="00A271E6" w:rsidP="00627BF7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>
        <w:rPr>
          <w:rFonts w:asciiTheme="majorHAnsi" w:hAnsiTheme="majorHAnsi" w:cstheme="minorHAnsi"/>
          <w:kern w:val="28"/>
          <w:sz w:val="24"/>
          <w:szCs w:val="24"/>
        </w:rPr>
        <w:t>Catholic Theological Society of America</w:t>
      </w:r>
    </w:p>
    <w:p w14:paraId="6F43DA42" w14:textId="4471DCB0" w:rsidR="00443483" w:rsidRDefault="00BB362A" w:rsidP="00FD03C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North American Patristic</w:t>
      </w:r>
      <w:r w:rsidR="00B65E02" w:rsidRPr="007C325E">
        <w:rPr>
          <w:rFonts w:asciiTheme="majorHAnsi" w:hAnsiTheme="majorHAnsi" w:cstheme="minorHAnsi"/>
          <w:kern w:val="28"/>
          <w:sz w:val="24"/>
          <w:szCs w:val="24"/>
        </w:rPr>
        <w:t>s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 Society</w:t>
      </w:r>
    </w:p>
    <w:p w14:paraId="7BE156FC" w14:textId="1030CEED" w:rsidR="00A271E6" w:rsidRPr="00A271E6" w:rsidRDefault="00A271E6" w:rsidP="00A271E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>Society of Biblical Literature</w:t>
      </w:r>
    </w:p>
    <w:p w14:paraId="2361BB7D" w14:textId="77777777" w:rsidR="008C2C22" w:rsidRPr="007C325E" w:rsidRDefault="008C2C22" w:rsidP="007078F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5929D275" w14:textId="3248EBB7" w:rsidR="00310861" w:rsidRPr="007C325E" w:rsidRDefault="00310861" w:rsidP="00E80EC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bCs/>
          <w:kern w:val="28"/>
          <w:sz w:val="24"/>
          <w:szCs w:val="24"/>
        </w:rPr>
        <w:t>Languages</w:t>
      </w:r>
    </w:p>
    <w:p w14:paraId="347BB6C2" w14:textId="77777777" w:rsidR="00201BF5" w:rsidRPr="007C325E" w:rsidRDefault="0076347E" w:rsidP="004F77E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</w:r>
      <w:r w:rsidR="004F77E6" w:rsidRPr="007C325E">
        <w:rPr>
          <w:rFonts w:asciiTheme="majorHAnsi" w:hAnsiTheme="majorHAnsi" w:cstheme="minorHAnsi"/>
          <w:kern w:val="28"/>
          <w:sz w:val="24"/>
          <w:szCs w:val="24"/>
        </w:rPr>
        <w:t>R</w:t>
      </w:r>
      <w:r w:rsidR="00C11D77" w:rsidRPr="007C325E">
        <w:rPr>
          <w:rFonts w:asciiTheme="majorHAnsi" w:hAnsiTheme="majorHAnsi" w:cstheme="minorHAnsi"/>
          <w:kern w:val="28"/>
          <w:sz w:val="24"/>
          <w:szCs w:val="24"/>
        </w:rPr>
        <w:t>eading knowledge:  Classical Greek</w:t>
      </w:r>
      <w:r w:rsidR="00201BF5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4E57C5" w:rsidRPr="007C325E">
        <w:rPr>
          <w:rFonts w:asciiTheme="majorHAnsi" w:hAnsiTheme="majorHAnsi" w:cstheme="minorHAnsi"/>
          <w:kern w:val="28"/>
          <w:sz w:val="24"/>
          <w:szCs w:val="24"/>
        </w:rPr>
        <w:t>Classical Latin</w:t>
      </w:r>
      <w:r w:rsidR="004F77E6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9C17F0" w:rsidRPr="007C325E">
        <w:rPr>
          <w:rFonts w:asciiTheme="majorHAnsi" w:hAnsiTheme="majorHAnsi" w:cstheme="minorHAnsi"/>
          <w:kern w:val="28"/>
          <w:sz w:val="24"/>
          <w:szCs w:val="24"/>
        </w:rPr>
        <w:t>German</w:t>
      </w:r>
      <w:r w:rsidR="00201BF5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French, Ancient Syriac,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</w:r>
      <w:r w:rsidR="00201BF5" w:rsidRPr="007C325E">
        <w:rPr>
          <w:rFonts w:asciiTheme="majorHAnsi" w:hAnsiTheme="majorHAnsi" w:cstheme="minorHAnsi"/>
          <w:kern w:val="28"/>
          <w:sz w:val="24"/>
          <w:szCs w:val="24"/>
        </w:rPr>
        <w:t>Biblical Hebrew</w:t>
      </w:r>
    </w:p>
    <w:p w14:paraId="091F0BAB" w14:textId="77777777" w:rsidR="005A6130" w:rsidRPr="007C325E" w:rsidRDefault="005A6130" w:rsidP="00201B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7FC2771B" w14:textId="1EB598C8" w:rsidR="003E7F1B" w:rsidRPr="007C325E" w:rsidRDefault="0076347E" w:rsidP="00F25C5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ab/>
      </w:r>
      <w:r w:rsidR="00C11D77" w:rsidRPr="007C325E">
        <w:rPr>
          <w:rFonts w:asciiTheme="majorHAnsi" w:hAnsiTheme="majorHAnsi" w:cstheme="minorHAnsi"/>
          <w:kern w:val="28"/>
          <w:sz w:val="24"/>
          <w:szCs w:val="24"/>
        </w:rPr>
        <w:t xml:space="preserve">Conversational knowledge in reading and speaking: </w:t>
      </w:r>
      <w:r w:rsidR="00CE6B4C" w:rsidRPr="007C325E">
        <w:rPr>
          <w:rFonts w:asciiTheme="majorHAnsi" w:hAnsiTheme="majorHAnsi" w:cstheme="minorHAnsi"/>
          <w:kern w:val="28"/>
          <w:sz w:val="24"/>
          <w:szCs w:val="24"/>
        </w:rPr>
        <w:t>Bulgarian</w:t>
      </w:r>
    </w:p>
    <w:p w14:paraId="173C56A9" w14:textId="77777777" w:rsidR="008C2C22" w:rsidRPr="007C325E" w:rsidRDefault="008C2C22" w:rsidP="00F25C5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4BF85AD5" w14:textId="7FFE928F" w:rsidR="00310861" w:rsidRDefault="009F1AE5" w:rsidP="00F25C5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kern w:val="28"/>
          <w:sz w:val="24"/>
          <w:szCs w:val="24"/>
        </w:rPr>
        <w:t>Church</w:t>
      </w:r>
      <w:r w:rsidR="009A0900" w:rsidRPr="007C325E">
        <w:rPr>
          <w:rFonts w:asciiTheme="majorHAnsi" w:hAnsiTheme="majorHAnsi" w:cstheme="minorHAnsi"/>
          <w:b/>
          <w:kern w:val="28"/>
          <w:sz w:val="24"/>
          <w:szCs w:val="24"/>
        </w:rPr>
        <w:t xml:space="preserve"> and </w:t>
      </w:r>
      <w:r w:rsidR="00310861" w:rsidRPr="007C325E">
        <w:rPr>
          <w:rFonts w:asciiTheme="majorHAnsi" w:hAnsiTheme="majorHAnsi" w:cstheme="minorHAnsi"/>
          <w:b/>
          <w:kern w:val="28"/>
          <w:sz w:val="24"/>
          <w:szCs w:val="24"/>
        </w:rPr>
        <w:t>Community Service</w:t>
      </w:r>
    </w:p>
    <w:p w14:paraId="13221DC5" w14:textId="3DE8C922" w:rsidR="009B6D1E" w:rsidRDefault="009B6D1E" w:rsidP="009B6D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bCs/>
          <w:kern w:val="28"/>
          <w:sz w:val="24"/>
          <w:szCs w:val="24"/>
        </w:rPr>
      </w:pPr>
      <w:r>
        <w:rPr>
          <w:rFonts w:asciiTheme="majorHAnsi" w:hAnsiTheme="majorHAnsi" w:cstheme="minorHAnsi"/>
          <w:bCs/>
          <w:kern w:val="28"/>
          <w:sz w:val="24"/>
          <w:szCs w:val="24"/>
        </w:rPr>
        <w:t>Invited speaker at Lenten Lecture Series, Basilica of the Assumption, Baltimore, MD, March 2025</w:t>
      </w:r>
    </w:p>
    <w:p w14:paraId="384816DB" w14:textId="77777777" w:rsidR="00921394" w:rsidRPr="009B6D1E" w:rsidRDefault="00921394" w:rsidP="009B6D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284F0BF7" w14:textId="1B5D21D6" w:rsidR="00F83E74" w:rsidRPr="007C325E" w:rsidRDefault="009B6D1E" w:rsidP="001E14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bCs/>
          <w:kern w:val="28"/>
          <w:sz w:val="24"/>
          <w:szCs w:val="24"/>
        </w:rPr>
      </w:pPr>
      <w:r>
        <w:rPr>
          <w:rFonts w:asciiTheme="majorHAnsi" w:hAnsiTheme="majorHAnsi" w:cstheme="minorHAnsi"/>
          <w:bCs/>
          <w:kern w:val="28"/>
          <w:sz w:val="24"/>
          <w:szCs w:val="24"/>
        </w:rPr>
        <w:t>Invited speaker</w:t>
      </w:r>
      <w:r w:rsidR="00F83E74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 at Cathedral Colloqui</w:t>
      </w:r>
      <w:r w:rsidR="00C80E62" w:rsidRPr="007C325E">
        <w:rPr>
          <w:rFonts w:asciiTheme="majorHAnsi" w:hAnsiTheme="majorHAnsi" w:cstheme="minorHAnsi"/>
          <w:bCs/>
          <w:kern w:val="28"/>
          <w:sz w:val="24"/>
          <w:szCs w:val="24"/>
        </w:rPr>
        <w:t>u</w:t>
      </w:r>
      <w:r w:rsidR="00F83E74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m, </w:t>
      </w:r>
      <w:r w:rsidR="00C80E62" w:rsidRPr="007C325E">
        <w:rPr>
          <w:rFonts w:asciiTheme="majorHAnsi" w:hAnsiTheme="majorHAnsi" w:cstheme="minorHAnsi"/>
          <w:bCs/>
          <w:kern w:val="28"/>
          <w:sz w:val="24"/>
          <w:szCs w:val="24"/>
        </w:rPr>
        <w:t>Cathedral of Mary Our Queen</w:t>
      </w:r>
      <w:r w:rsidR="00EF7302" w:rsidRPr="007C325E">
        <w:rPr>
          <w:rFonts w:asciiTheme="majorHAnsi" w:hAnsiTheme="majorHAnsi" w:cstheme="minorHAnsi"/>
          <w:bCs/>
          <w:kern w:val="28"/>
          <w:sz w:val="24"/>
          <w:szCs w:val="24"/>
        </w:rPr>
        <w:t>, Baltimore, MD</w:t>
      </w:r>
      <w:r w:rsidR="001E144C" w:rsidRPr="007C325E">
        <w:rPr>
          <w:rFonts w:asciiTheme="majorHAnsi" w:hAnsiTheme="majorHAnsi" w:cstheme="minorHAnsi"/>
          <w:bCs/>
          <w:kern w:val="28"/>
          <w:sz w:val="24"/>
          <w:szCs w:val="24"/>
        </w:rPr>
        <w:t>, October 2024</w:t>
      </w:r>
      <w:r w:rsidR="001E144C" w:rsidRPr="007C325E">
        <w:rPr>
          <w:rFonts w:asciiTheme="majorHAnsi" w:hAnsiTheme="majorHAnsi" w:cstheme="minorHAnsi"/>
          <w:bCs/>
          <w:kern w:val="28"/>
          <w:sz w:val="24"/>
          <w:szCs w:val="24"/>
        </w:rPr>
        <w:tab/>
      </w:r>
    </w:p>
    <w:p w14:paraId="7DADE970" w14:textId="77777777" w:rsidR="001E144C" w:rsidRPr="007C325E" w:rsidRDefault="001E144C" w:rsidP="001E14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53722A2D" w14:textId="0BD819DD" w:rsidR="0092224C" w:rsidRPr="004C0AAC" w:rsidRDefault="00242740" w:rsidP="00F25C5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/>
          <w:kern w:val="28"/>
          <w:sz w:val="24"/>
          <w:szCs w:val="24"/>
        </w:rPr>
        <w:tab/>
      </w: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Lector, </w:t>
      </w:r>
      <w:r w:rsidR="00565FD7" w:rsidRPr="007C325E">
        <w:rPr>
          <w:rFonts w:asciiTheme="majorHAnsi" w:hAnsiTheme="majorHAnsi" w:cstheme="minorHAnsi"/>
          <w:bCs/>
          <w:kern w:val="28"/>
          <w:sz w:val="24"/>
          <w:szCs w:val="24"/>
        </w:rPr>
        <w:t>Cathedral of Mary Our Queen, Baltimore, MD</w:t>
      </w:r>
      <w:r w:rsidR="00DD608D" w:rsidRPr="007C325E">
        <w:rPr>
          <w:rFonts w:asciiTheme="majorHAnsi" w:hAnsiTheme="majorHAnsi" w:cstheme="minorHAnsi"/>
          <w:bCs/>
          <w:kern w:val="28"/>
          <w:sz w:val="24"/>
          <w:szCs w:val="24"/>
        </w:rPr>
        <w:t>, January 2023</w:t>
      </w:r>
      <w:r w:rsidR="00DD608D" w:rsidRPr="007C325E">
        <w:rPr>
          <w:rFonts w:asciiTheme="majorHAnsi" w:hAnsiTheme="majorHAnsi" w:cstheme="minorHAnsi"/>
          <w:kern w:val="28"/>
          <w:sz w:val="24"/>
          <w:szCs w:val="24"/>
        </w:rPr>
        <w:t>–present</w:t>
      </w:r>
    </w:p>
    <w:p w14:paraId="7EF9A300" w14:textId="095CACB8" w:rsidR="0092224C" w:rsidRDefault="00243659" w:rsidP="00F25C5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lastRenderedPageBreak/>
        <w:tab/>
        <w:t>Small-group Facilitator</w:t>
      </w:r>
      <w:r w:rsidR="009A0900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BA5EF9" w:rsidRPr="007C325E">
        <w:rPr>
          <w:rFonts w:asciiTheme="majorHAnsi" w:hAnsiTheme="majorHAnsi" w:cstheme="minorHAnsi"/>
          <w:kern w:val="28"/>
          <w:sz w:val="24"/>
          <w:szCs w:val="24"/>
        </w:rPr>
        <w:t>Usher</w:t>
      </w:r>
      <w:r w:rsidR="009F1AE5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E9424A" w:rsidRPr="007C325E">
        <w:rPr>
          <w:rFonts w:asciiTheme="majorHAnsi" w:hAnsiTheme="majorHAnsi" w:cstheme="minorHAnsi"/>
          <w:kern w:val="28"/>
          <w:sz w:val="24"/>
          <w:szCs w:val="24"/>
        </w:rPr>
        <w:t xml:space="preserve">Lector, and </w:t>
      </w:r>
      <w:r w:rsidR="007B22F3" w:rsidRPr="007C325E">
        <w:rPr>
          <w:rFonts w:asciiTheme="majorHAnsi" w:hAnsiTheme="majorHAnsi" w:cstheme="minorHAnsi"/>
          <w:kern w:val="28"/>
          <w:sz w:val="24"/>
          <w:szCs w:val="24"/>
        </w:rPr>
        <w:t xml:space="preserve">Extraordinary </w:t>
      </w:r>
      <w:r w:rsidR="00E9424A" w:rsidRPr="007C325E">
        <w:rPr>
          <w:rFonts w:asciiTheme="majorHAnsi" w:hAnsiTheme="majorHAnsi" w:cstheme="minorHAnsi"/>
          <w:kern w:val="28"/>
          <w:sz w:val="24"/>
          <w:szCs w:val="24"/>
        </w:rPr>
        <w:t>Minister</w:t>
      </w:r>
      <w:r w:rsidR="007B22F3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of Communion</w:t>
      </w:r>
      <w:r w:rsidR="00E9424A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="009A0900" w:rsidRPr="007C325E">
        <w:rPr>
          <w:rFonts w:asciiTheme="majorHAnsi" w:hAnsiTheme="majorHAnsi" w:cstheme="minorHAnsi"/>
          <w:kern w:val="28"/>
          <w:sz w:val="24"/>
          <w:szCs w:val="24"/>
        </w:rPr>
        <w:t xml:space="preserve">St. </w:t>
      </w:r>
      <w:r w:rsidR="007B22F3" w:rsidRPr="007C325E">
        <w:rPr>
          <w:rFonts w:asciiTheme="majorHAnsi" w:hAnsiTheme="majorHAnsi" w:cstheme="minorHAnsi"/>
          <w:kern w:val="28"/>
          <w:sz w:val="24"/>
          <w:szCs w:val="24"/>
        </w:rPr>
        <w:tab/>
      </w:r>
      <w:r w:rsidR="009A0900" w:rsidRPr="007C325E">
        <w:rPr>
          <w:rFonts w:asciiTheme="majorHAnsi" w:hAnsiTheme="majorHAnsi" w:cstheme="minorHAnsi"/>
          <w:kern w:val="28"/>
          <w:sz w:val="24"/>
          <w:szCs w:val="24"/>
        </w:rPr>
        <w:t>Francis Xavier College Church, St. Louis, MO, Fall 2013–</w:t>
      </w:r>
      <w:r w:rsidR="00873505" w:rsidRPr="007C325E">
        <w:rPr>
          <w:rFonts w:asciiTheme="majorHAnsi" w:hAnsiTheme="majorHAnsi" w:cstheme="minorHAnsi"/>
          <w:kern w:val="28"/>
          <w:sz w:val="24"/>
          <w:szCs w:val="24"/>
        </w:rPr>
        <w:t xml:space="preserve">Summer 2022 </w:t>
      </w:r>
    </w:p>
    <w:p w14:paraId="08B7AC9C" w14:textId="77777777" w:rsidR="00D76E89" w:rsidRPr="007C325E" w:rsidRDefault="00D76E89" w:rsidP="00F25C5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</w:p>
    <w:p w14:paraId="45F0720D" w14:textId="2F05E9AD" w:rsidR="005A6130" w:rsidRPr="007C325E" w:rsidRDefault="00201BF5" w:rsidP="00B93CE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Member of Social Justice Commission, Our Lady of </w:t>
      </w:r>
      <w:r w:rsidR="005A6130" w:rsidRPr="007C325E">
        <w:rPr>
          <w:rFonts w:asciiTheme="majorHAnsi" w:hAnsiTheme="majorHAnsi" w:cstheme="minorHAnsi"/>
          <w:bCs/>
          <w:kern w:val="28"/>
          <w:sz w:val="24"/>
          <w:szCs w:val="24"/>
        </w:rPr>
        <w:t xml:space="preserve">Sorrows Parish, St. Louis, MO, </w:t>
      </w:r>
      <w:r w:rsidR="00FA1300" w:rsidRPr="007C325E">
        <w:rPr>
          <w:rFonts w:asciiTheme="majorHAnsi" w:hAnsiTheme="majorHAnsi" w:cstheme="minorHAnsi"/>
          <w:bCs/>
          <w:kern w:val="28"/>
          <w:sz w:val="24"/>
          <w:szCs w:val="24"/>
        </w:rPr>
        <w:t>Fall 2014</w:t>
      </w:r>
      <w:r w:rsidR="005A6130" w:rsidRPr="007C325E">
        <w:rPr>
          <w:rFonts w:asciiTheme="majorHAnsi" w:hAnsiTheme="majorHAnsi" w:cstheme="minorHAnsi"/>
          <w:kern w:val="28"/>
          <w:sz w:val="24"/>
          <w:szCs w:val="24"/>
        </w:rPr>
        <w:t>–</w:t>
      </w:r>
      <w:r w:rsidR="00FA1300" w:rsidRPr="007C325E">
        <w:rPr>
          <w:rFonts w:asciiTheme="majorHAnsi" w:hAnsiTheme="majorHAnsi" w:cstheme="minorHAnsi"/>
          <w:bCs/>
          <w:kern w:val="28"/>
          <w:sz w:val="24"/>
          <w:szCs w:val="24"/>
        </w:rPr>
        <w:t>Spring 2016</w:t>
      </w:r>
    </w:p>
    <w:p w14:paraId="0B2348BF" w14:textId="77777777" w:rsidR="00A74AF5" w:rsidRPr="007C325E" w:rsidRDefault="00A74AF5" w:rsidP="00B93CEB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Cs/>
          <w:kern w:val="28"/>
          <w:sz w:val="24"/>
          <w:szCs w:val="24"/>
        </w:rPr>
      </w:pPr>
    </w:p>
    <w:p w14:paraId="3E1BD59D" w14:textId="7FBB9EA7" w:rsidR="00B961FD" w:rsidRPr="007C325E" w:rsidRDefault="003951AB" w:rsidP="002E5B56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kern w:val="28"/>
          <w:sz w:val="24"/>
          <w:szCs w:val="24"/>
        </w:rPr>
      </w:pP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Member of Education Committee, Lector, </w:t>
      </w:r>
      <w:r w:rsidR="007B22F3" w:rsidRPr="007C325E">
        <w:rPr>
          <w:rFonts w:asciiTheme="majorHAnsi" w:hAnsiTheme="majorHAnsi" w:cstheme="minorHAnsi"/>
          <w:kern w:val="28"/>
          <w:sz w:val="24"/>
          <w:szCs w:val="24"/>
        </w:rPr>
        <w:t xml:space="preserve">Extraordinary </w:t>
      </w:r>
      <w:r w:rsidR="00E9424A" w:rsidRPr="007C325E">
        <w:rPr>
          <w:rFonts w:asciiTheme="majorHAnsi" w:hAnsiTheme="majorHAnsi" w:cstheme="minorHAnsi"/>
          <w:kern w:val="28"/>
          <w:sz w:val="24"/>
          <w:szCs w:val="24"/>
        </w:rPr>
        <w:t>Minister</w:t>
      </w:r>
      <w:r w:rsidR="007B22F3" w:rsidRPr="007C325E">
        <w:rPr>
          <w:rFonts w:asciiTheme="majorHAnsi" w:hAnsiTheme="majorHAnsi" w:cstheme="minorHAnsi"/>
          <w:kern w:val="28"/>
          <w:sz w:val="24"/>
          <w:szCs w:val="24"/>
        </w:rPr>
        <w:t xml:space="preserve"> of Communion</w:t>
      </w:r>
      <w:r w:rsidR="00607C68" w:rsidRPr="007C325E">
        <w:rPr>
          <w:rFonts w:asciiTheme="majorHAnsi" w:hAnsiTheme="majorHAnsi" w:cstheme="minorHAnsi"/>
          <w:kern w:val="28"/>
          <w:sz w:val="24"/>
          <w:szCs w:val="24"/>
        </w:rPr>
        <w:t xml:space="preserve">, 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 xml:space="preserve">and Sunday School Teacher, </w:t>
      </w:r>
      <w:r w:rsidR="00607C68" w:rsidRPr="007C325E">
        <w:rPr>
          <w:rFonts w:asciiTheme="majorHAnsi" w:hAnsiTheme="majorHAnsi" w:cstheme="minorHAnsi"/>
          <w:kern w:val="28"/>
          <w:sz w:val="24"/>
          <w:szCs w:val="24"/>
        </w:rPr>
        <w:t>St. Ann Parish, Coppell, TX</w:t>
      </w:r>
      <w:r w:rsidRPr="007C325E">
        <w:rPr>
          <w:rFonts w:asciiTheme="majorHAnsi" w:hAnsiTheme="majorHAnsi" w:cstheme="minorHAnsi"/>
          <w:kern w:val="28"/>
          <w:sz w:val="24"/>
          <w:szCs w:val="24"/>
        </w:rPr>
        <w:t>, 2007</w:t>
      </w:r>
      <w:r w:rsidR="00607C68" w:rsidRPr="007C325E">
        <w:rPr>
          <w:rFonts w:asciiTheme="majorHAnsi" w:hAnsiTheme="majorHAnsi" w:cstheme="minorHAnsi"/>
          <w:kern w:val="28"/>
          <w:sz w:val="24"/>
          <w:szCs w:val="24"/>
        </w:rPr>
        <w:t>–2013</w:t>
      </w:r>
    </w:p>
    <w:sectPr w:rsidR="00B961FD" w:rsidRPr="007C325E" w:rsidSect="00F61A69">
      <w:footerReference w:type="even" r:id="rId12"/>
      <w:footerReference w:type="first" r:id="rId13"/>
      <w:pgSz w:w="12240" w:h="15840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CF7C" w14:textId="77777777" w:rsidR="00A925BF" w:rsidRDefault="00A925BF" w:rsidP="00AE368F">
      <w:pPr>
        <w:spacing w:after="0" w:line="240" w:lineRule="auto"/>
      </w:pPr>
      <w:r>
        <w:separator/>
      </w:r>
    </w:p>
  </w:endnote>
  <w:endnote w:type="continuationSeparator" w:id="0">
    <w:p w14:paraId="0AE1EA5D" w14:textId="77777777" w:rsidR="00A925BF" w:rsidRDefault="00A925BF" w:rsidP="00AE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6E57" w14:textId="4E1162FC" w:rsidR="00AE368F" w:rsidRDefault="00AE368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0F46D3" wp14:editId="501D4E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Text Box 2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0324D" w14:textId="5356A989" w:rsidR="00AE368F" w:rsidRPr="00AE368F" w:rsidRDefault="00AE368F" w:rsidP="00AE36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368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F46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oyola University Maryland Internal Use Only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7C0324D" w14:textId="5356A989" w:rsidR="00AE368F" w:rsidRPr="00AE368F" w:rsidRDefault="00AE368F" w:rsidP="00AE36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368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68C07" w14:textId="7DB0B342" w:rsidR="00AE368F" w:rsidRDefault="00AE368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D9E9C0" wp14:editId="515D7E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Text Box 1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DAF84" w14:textId="1AF33F49" w:rsidR="00AE368F" w:rsidRPr="00AE368F" w:rsidRDefault="00AE368F" w:rsidP="00AE36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368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9E9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Loyola University Maryland Internal Use Only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06DAF84" w14:textId="1AF33F49" w:rsidR="00AE368F" w:rsidRPr="00AE368F" w:rsidRDefault="00AE368F" w:rsidP="00AE36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368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AE18" w14:textId="77777777" w:rsidR="00A925BF" w:rsidRDefault="00A925BF" w:rsidP="00AE368F">
      <w:pPr>
        <w:spacing w:after="0" w:line="240" w:lineRule="auto"/>
      </w:pPr>
      <w:r>
        <w:separator/>
      </w:r>
    </w:p>
  </w:footnote>
  <w:footnote w:type="continuationSeparator" w:id="0">
    <w:p w14:paraId="278EFE1C" w14:textId="77777777" w:rsidR="00A925BF" w:rsidRDefault="00A925BF" w:rsidP="00AE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1A9"/>
    <w:multiLevelType w:val="hybridMultilevel"/>
    <w:tmpl w:val="991A06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EE2BE3"/>
    <w:multiLevelType w:val="hybridMultilevel"/>
    <w:tmpl w:val="956246BC"/>
    <w:lvl w:ilvl="0" w:tplc="E7F8AE5E">
      <w:start w:val="8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3A52"/>
    <w:multiLevelType w:val="hybridMultilevel"/>
    <w:tmpl w:val="42E26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5DB6"/>
    <w:multiLevelType w:val="hybridMultilevel"/>
    <w:tmpl w:val="67301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1679"/>
    <w:multiLevelType w:val="hybridMultilevel"/>
    <w:tmpl w:val="AD204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E6CE4"/>
    <w:multiLevelType w:val="hybridMultilevel"/>
    <w:tmpl w:val="7E38A442"/>
    <w:lvl w:ilvl="0" w:tplc="E7F8AE5E">
      <w:start w:val="8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552624">
    <w:abstractNumId w:val="4"/>
  </w:num>
  <w:num w:numId="2" w16cid:durableId="377507790">
    <w:abstractNumId w:val="1"/>
  </w:num>
  <w:num w:numId="3" w16cid:durableId="1350401818">
    <w:abstractNumId w:val="0"/>
  </w:num>
  <w:num w:numId="4" w16cid:durableId="1642347463">
    <w:abstractNumId w:val="5"/>
  </w:num>
  <w:num w:numId="5" w16cid:durableId="1639141863">
    <w:abstractNumId w:val="2"/>
  </w:num>
  <w:num w:numId="6" w16cid:durableId="1609117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B4C"/>
    <w:rsid w:val="00000C12"/>
    <w:rsid w:val="00003E9E"/>
    <w:rsid w:val="000139C2"/>
    <w:rsid w:val="000171E6"/>
    <w:rsid w:val="00020E8D"/>
    <w:rsid w:val="00022D09"/>
    <w:rsid w:val="0002456F"/>
    <w:rsid w:val="000263F5"/>
    <w:rsid w:val="000339DB"/>
    <w:rsid w:val="00042D43"/>
    <w:rsid w:val="000457F4"/>
    <w:rsid w:val="00054CD6"/>
    <w:rsid w:val="0006471F"/>
    <w:rsid w:val="000650FD"/>
    <w:rsid w:val="00065444"/>
    <w:rsid w:val="00071F31"/>
    <w:rsid w:val="00072B8E"/>
    <w:rsid w:val="0007643A"/>
    <w:rsid w:val="00077B10"/>
    <w:rsid w:val="00081001"/>
    <w:rsid w:val="00081E5A"/>
    <w:rsid w:val="00082FF9"/>
    <w:rsid w:val="00083A1A"/>
    <w:rsid w:val="00084C6C"/>
    <w:rsid w:val="000924CE"/>
    <w:rsid w:val="000954D3"/>
    <w:rsid w:val="000956C9"/>
    <w:rsid w:val="000960F9"/>
    <w:rsid w:val="000A029D"/>
    <w:rsid w:val="000D4060"/>
    <w:rsid w:val="000F15C3"/>
    <w:rsid w:val="000F5597"/>
    <w:rsid w:val="000F6B49"/>
    <w:rsid w:val="001006B2"/>
    <w:rsid w:val="00106F31"/>
    <w:rsid w:val="00110536"/>
    <w:rsid w:val="001109E1"/>
    <w:rsid w:val="001124D6"/>
    <w:rsid w:val="001150D0"/>
    <w:rsid w:val="001168B7"/>
    <w:rsid w:val="00116D7F"/>
    <w:rsid w:val="00125921"/>
    <w:rsid w:val="00126F26"/>
    <w:rsid w:val="001272C7"/>
    <w:rsid w:val="001442C6"/>
    <w:rsid w:val="00160308"/>
    <w:rsid w:val="0016187F"/>
    <w:rsid w:val="00161F42"/>
    <w:rsid w:val="00163796"/>
    <w:rsid w:val="0016417D"/>
    <w:rsid w:val="00164C65"/>
    <w:rsid w:val="00176591"/>
    <w:rsid w:val="00177A91"/>
    <w:rsid w:val="001818C7"/>
    <w:rsid w:val="00184270"/>
    <w:rsid w:val="001876E7"/>
    <w:rsid w:val="00195DC8"/>
    <w:rsid w:val="001A1A12"/>
    <w:rsid w:val="001A1EBC"/>
    <w:rsid w:val="001A504C"/>
    <w:rsid w:val="001B7F8D"/>
    <w:rsid w:val="001C14D0"/>
    <w:rsid w:val="001C1C83"/>
    <w:rsid w:val="001C2C82"/>
    <w:rsid w:val="001C328B"/>
    <w:rsid w:val="001C7776"/>
    <w:rsid w:val="001D1CB4"/>
    <w:rsid w:val="001D2514"/>
    <w:rsid w:val="001D3C72"/>
    <w:rsid w:val="001E10C0"/>
    <w:rsid w:val="001E144C"/>
    <w:rsid w:val="001E60CE"/>
    <w:rsid w:val="001F1C10"/>
    <w:rsid w:val="001F5635"/>
    <w:rsid w:val="00200B50"/>
    <w:rsid w:val="00201227"/>
    <w:rsid w:val="00201BF5"/>
    <w:rsid w:val="00202145"/>
    <w:rsid w:val="002068AB"/>
    <w:rsid w:val="002069F9"/>
    <w:rsid w:val="002201AA"/>
    <w:rsid w:val="00220793"/>
    <w:rsid w:val="00222BA8"/>
    <w:rsid w:val="00235938"/>
    <w:rsid w:val="00235F58"/>
    <w:rsid w:val="00236F2F"/>
    <w:rsid w:val="00237ABC"/>
    <w:rsid w:val="0024220F"/>
    <w:rsid w:val="00242740"/>
    <w:rsid w:val="00243659"/>
    <w:rsid w:val="00252276"/>
    <w:rsid w:val="0025561B"/>
    <w:rsid w:val="002616C0"/>
    <w:rsid w:val="00272505"/>
    <w:rsid w:val="0028106B"/>
    <w:rsid w:val="0028212A"/>
    <w:rsid w:val="00282795"/>
    <w:rsid w:val="0028642D"/>
    <w:rsid w:val="002922B8"/>
    <w:rsid w:val="002B5C5A"/>
    <w:rsid w:val="002B6C24"/>
    <w:rsid w:val="002C2380"/>
    <w:rsid w:val="002C67F6"/>
    <w:rsid w:val="002D5734"/>
    <w:rsid w:val="002E5B56"/>
    <w:rsid w:val="002F6F5D"/>
    <w:rsid w:val="002F7C5F"/>
    <w:rsid w:val="0030182A"/>
    <w:rsid w:val="00310861"/>
    <w:rsid w:val="003155AD"/>
    <w:rsid w:val="00330D74"/>
    <w:rsid w:val="00337982"/>
    <w:rsid w:val="003407D2"/>
    <w:rsid w:val="00353F15"/>
    <w:rsid w:val="00354627"/>
    <w:rsid w:val="00356472"/>
    <w:rsid w:val="0036498A"/>
    <w:rsid w:val="0036769D"/>
    <w:rsid w:val="00372443"/>
    <w:rsid w:val="00375A7A"/>
    <w:rsid w:val="00386EE1"/>
    <w:rsid w:val="00391291"/>
    <w:rsid w:val="003951AB"/>
    <w:rsid w:val="003A2CB9"/>
    <w:rsid w:val="003A5173"/>
    <w:rsid w:val="003B10E3"/>
    <w:rsid w:val="003C09C8"/>
    <w:rsid w:val="003E3F94"/>
    <w:rsid w:val="003E7F1B"/>
    <w:rsid w:val="003F3D2D"/>
    <w:rsid w:val="003F460C"/>
    <w:rsid w:val="003F63D2"/>
    <w:rsid w:val="00402F20"/>
    <w:rsid w:val="00404A8C"/>
    <w:rsid w:val="004055EC"/>
    <w:rsid w:val="00412052"/>
    <w:rsid w:val="0041311A"/>
    <w:rsid w:val="0041517C"/>
    <w:rsid w:val="00417781"/>
    <w:rsid w:val="00433DF9"/>
    <w:rsid w:val="00436ED3"/>
    <w:rsid w:val="00443483"/>
    <w:rsid w:val="004448FA"/>
    <w:rsid w:val="004479BA"/>
    <w:rsid w:val="0045218A"/>
    <w:rsid w:val="004559E9"/>
    <w:rsid w:val="00463069"/>
    <w:rsid w:val="00463FA4"/>
    <w:rsid w:val="00472A48"/>
    <w:rsid w:val="004769DE"/>
    <w:rsid w:val="00481ED1"/>
    <w:rsid w:val="00482540"/>
    <w:rsid w:val="00485A78"/>
    <w:rsid w:val="004A31B1"/>
    <w:rsid w:val="004A5CE0"/>
    <w:rsid w:val="004B04FD"/>
    <w:rsid w:val="004B4619"/>
    <w:rsid w:val="004B4AE6"/>
    <w:rsid w:val="004B59BC"/>
    <w:rsid w:val="004B6F2C"/>
    <w:rsid w:val="004B70C3"/>
    <w:rsid w:val="004C0435"/>
    <w:rsid w:val="004C0AAC"/>
    <w:rsid w:val="004C2AD0"/>
    <w:rsid w:val="004C3698"/>
    <w:rsid w:val="004C4A2B"/>
    <w:rsid w:val="004D398C"/>
    <w:rsid w:val="004D63C2"/>
    <w:rsid w:val="004D6932"/>
    <w:rsid w:val="004D7678"/>
    <w:rsid w:val="004E57C5"/>
    <w:rsid w:val="004E7CD1"/>
    <w:rsid w:val="004F5C15"/>
    <w:rsid w:val="004F76D1"/>
    <w:rsid w:val="004F77E6"/>
    <w:rsid w:val="005008DD"/>
    <w:rsid w:val="00506670"/>
    <w:rsid w:val="00510293"/>
    <w:rsid w:val="00517B91"/>
    <w:rsid w:val="00517E0E"/>
    <w:rsid w:val="005244E2"/>
    <w:rsid w:val="00531AB9"/>
    <w:rsid w:val="0053341E"/>
    <w:rsid w:val="00536687"/>
    <w:rsid w:val="005450BB"/>
    <w:rsid w:val="0055093E"/>
    <w:rsid w:val="00552D1C"/>
    <w:rsid w:val="0055496F"/>
    <w:rsid w:val="005575FF"/>
    <w:rsid w:val="00565FD7"/>
    <w:rsid w:val="00566B81"/>
    <w:rsid w:val="00566F87"/>
    <w:rsid w:val="00570C65"/>
    <w:rsid w:val="00570CAA"/>
    <w:rsid w:val="00573A14"/>
    <w:rsid w:val="0058578D"/>
    <w:rsid w:val="005938E2"/>
    <w:rsid w:val="005A25AF"/>
    <w:rsid w:val="005A6130"/>
    <w:rsid w:val="005B628F"/>
    <w:rsid w:val="005C3C08"/>
    <w:rsid w:val="005C59D8"/>
    <w:rsid w:val="005C6D0E"/>
    <w:rsid w:val="005D3E5E"/>
    <w:rsid w:val="005D46D2"/>
    <w:rsid w:val="005D7F42"/>
    <w:rsid w:val="005E4330"/>
    <w:rsid w:val="005E4DB8"/>
    <w:rsid w:val="005E731A"/>
    <w:rsid w:val="005F3B13"/>
    <w:rsid w:val="005F5871"/>
    <w:rsid w:val="00607C68"/>
    <w:rsid w:val="006142C2"/>
    <w:rsid w:val="006257B4"/>
    <w:rsid w:val="00627BF7"/>
    <w:rsid w:val="00650ED3"/>
    <w:rsid w:val="00663026"/>
    <w:rsid w:val="006746A1"/>
    <w:rsid w:val="00674985"/>
    <w:rsid w:val="00677E4D"/>
    <w:rsid w:val="00680006"/>
    <w:rsid w:val="00684097"/>
    <w:rsid w:val="00684516"/>
    <w:rsid w:val="006856CE"/>
    <w:rsid w:val="006A0010"/>
    <w:rsid w:val="006A1580"/>
    <w:rsid w:val="006B43F8"/>
    <w:rsid w:val="006B473B"/>
    <w:rsid w:val="006D5484"/>
    <w:rsid w:val="006D7E38"/>
    <w:rsid w:val="006E27BF"/>
    <w:rsid w:val="006F6359"/>
    <w:rsid w:val="006F6838"/>
    <w:rsid w:val="00700FD6"/>
    <w:rsid w:val="007078FB"/>
    <w:rsid w:val="00712FB8"/>
    <w:rsid w:val="00714DFC"/>
    <w:rsid w:val="00715184"/>
    <w:rsid w:val="007155A3"/>
    <w:rsid w:val="00727736"/>
    <w:rsid w:val="0073285D"/>
    <w:rsid w:val="00737B41"/>
    <w:rsid w:val="007427B0"/>
    <w:rsid w:val="00742C66"/>
    <w:rsid w:val="0074361B"/>
    <w:rsid w:val="00746763"/>
    <w:rsid w:val="0075146F"/>
    <w:rsid w:val="00754379"/>
    <w:rsid w:val="00754A2A"/>
    <w:rsid w:val="00754B6C"/>
    <w:rsid w:val="00761FB6"/>
    <w:rsid w:val="0076347E"/>
    <w:rsid w:val="00763902"/>
    <w:rsid w:val="007706D9"/>
    <w:rsid w:val="00771F66"/>
    <w:rsid w:val="007736D3"/>
    <w:rsid w:val="00774C36"/>
    <w:rsid w:val="007823A9"/>
    <w:rsid w:val="00791E3D"/>
    <w:rsid w:val="007933A4"/>
    <w:rsid w:val="00797101"/>
    <w:rsid w:val="00797F44"/>
    <w:rsid w:val="007A2D97"/>
    <w:rsid w:val="007A3A58"/>
    <w:rsid w:val="007B22F3"/>
    <w:rsid w:val="007B283F"/>
    <w:rsid w:val="007B2CEA"/>
    <w:rsid w:val="007B5180"/>
    <w:rsid w:val="007B6766"/>
    <w:rsid w:val="007C0440"/>
    <w:rsid w:val="007C0C5E"/>
    <w:rsid w:val="007C1B0D"/>
    <w:rsid w:val="007C325E"/>
    <w:rsid w:val="007C5C31"/>
    <w:rsid w:val="007D6E75"/>
    <w:rsid w:val="007E21BF"/>
    <w:rsid w:val="007E4CBF"/>
    <w:rsid w:val="007F2872"/>
    <w:rsid w:val="008002E1"/>
    <w:rsid w:val="00801F8D"/>
    <w:rsid w:val="008052C7"/>
    <w:rsid w:val="008178C5"/>
    <w:rsid w:val="00817BBE"/>
    <w:rsid w:val="00822517"/>
    <w:rsid w:val="00843EA6"/>
    <w:rsid w:val="00856F23"/>
    <w:rsid w:val="00873505"/>
    <w:rsid w:val="0087593D"/>
    <w:rsid w:val="00883C9F"/>
    <w:rsid w:val="00884A13"/>
    <w:rsid w:val="0089636A"/>
    <w:rsid w:val="00896DB7"/>
    <w:rsid w:val="008A0620"/>
    <w:rsid w:val="008A15BE"/>
    <w:rsid w:val="008A6FD6"/>
    <w:rsid w:val="008B1493"/>
    <w:rsid w:val="008B45C8"/>
    <w:rsid w:val="008C191C"/>
    <w:rsid w:val="008C2C22"/>
    <w:rsid w:val="008C7289"/>
    <w:rsid w:val="008F5BDE"/>
    <w:rsid w:val="008F7AAC"/>
    <w:rsid w:val="00900C24"/>
    <w:rsid w:val="00903995"/>
    <w:rsid w:val="009068A1"/>
    <w:rsid w:val="00914248"/>
    <w:rsid w:val="009154F5"/>
    <w:rsid w:val="00916497"/>
    <w:rsid w:val="00921394"/>
    <w:rsid w:val="0092224C"/>
    <w:rsid w:val="009272F9"/>
    <w:rsid w:val="009408CD"/>
    <w:rsid w:val="00951CCD"/>
    <w:rsid w:val="00960A6E"/>
    <w:rsid w:val="00961333"/>
    <w:rsid w:val="00971F7B"/>
    <w:rsid w:val="00977C07"/>
    <w:rsid w:val="00981194"/>
    <w:rsid w:val="00981C4E"/>
    <w:rsid w:val="009956B8"/>
    <w:rsid w:val="009A0900"/>
    <w:rsid w:val="009A5B67"/>
    <w:rsid w:val="009B6D1E"/>
    <w:rsid w:val="009B7328"/>
    <w:rsid w:val="009C17F0"/>
    <w:rsid w:val="009C59C2"/>
    <w:rsid w:val="009C78B5"/>
    <w:rsid w:val="009D0844"/>
    <w:rsid w:val="009D13D4"/>
    <w:rsid w:val="009D342F"/>
    <w:rsid w:val="009D5800"/>
    <w:rsid w:val="009E0427"/>
    <w:rsid w:val="009F1ACB"/>
    <w:rsid w:val="009F1AE5"/>
    <w:rsid w:val="009F4CDF"/>
    <w:rsid w:val="00A10DE7"/>
    <w:rsid w:val="00A11D5C"/>
    <w:rsid w:val="00A120D4"/>
    <w:rsid w:val="00A13700"/>
    <w:rsid w:val="00A14350"/>
    <w:rsid w:val="00A16E63"/>
    <w:rsid w:val="00A271E6"/>
    <w:rsid w:val="00A32B55"/>
    <w:rsid w:val="00A3463D"/>
    <w:rsid w:val="00A443F2"/>
    <w:rsid w:val="00A52B43"/>
    <w:rsid w:val="00A5384F"/>
    <w:rsid w:val="00A55160"/>
    <w:rsid w:val="00A561E3"/>
    <w:rsid w:val="00A60461"/>
    <w:rsid w:val="00A65806"/>
    <w:rsid w:val="00A65A0C"/>
    <w:rsid w:val="00A74AF5"/>
    <w:rsid w:val="00A766D9"/>
    <w:rsid w:val="00A772F4"/>
    <w:rsid w:val="00A925BF"/>
    <w:rsid w:val="00A9505C"/>
    <w:rsid w:val="00AA0DFB"/>
    <w:rsid w:val="00AA1AA2"/>
    <w:rsid w:val="00AA2CD3"/>
    <w:rsid w:val="00AA3223"/>
    <w:rsid w:val="00AA7B96"/>
    <w:rsid w:val="00AB287B"/>
    <w:rsid w:val="00AC53B1"/>
    <w:rsid w:val="00AC6F88"/>
    <w:rsid w:val="00AC7CD0"/>
    <w:rsid w:val="00AD319B"/>
    <w:rsid w:val="00AD7544"/>
    <w:rsid w:val="00AD7638"/>
    <w:rsid w:val="00AD7B5E"/>
    <w:rsid w:val="00AE368F"/>
    <w:rsid w:val="00AE4176"/>
    <w:rsid w:val="00AE607C"/>
    <w:rsid w:val="00AE7500"/>
    <w:rsid w:val="00AF37DB"/>
    <w:rsid w:val="00AF4F84"/>
    <w:rsid w:val="00B00BD7"/>
    <w:rsid w:val="00B04BEE"/>
    <w:rsid w:val="00B064B6"/>
    <w:rsid w:val="00B06FF2"/>
    <w:rsid w:val="00B16676"/>
    <w:rsid w:val="00B25669"/>
    <w:rsid w:val="00B36EC8"/>
    <w:rsid w:val="00B40395"/>
    <w:rsid w:val="00B56106"/>
    <w:rsid w:val="00B579FC"/>
    <w:rsid w:val="00B61631"/>
    <w:rsid w:val="00B65E02"/>
    <w:rsid w:val="00B67859"/>
    <w:rsid w:val="00B74222"/>
    <w:rsid w:val="00B7497B"/>
    <w:rsid w:val="00B8003C"/>
    <w:rsid w:val="00B82ED6"/>
    <w:rsid w:val="00B843FF"/>
    <w:rsid w:val="00B93CEB"/>
    <w:rsid w:val="00B96126"/>
    <w:rsid w:val="00B961FD"/>
    <w:rsid w:val="00BA415A"/>
    <w:rsid w:val="00BA5DA2"/>
    <w:rsid w:val="00BA5EF9"/>
    <w:rsid w:val="00BB3521"/>
    <w:rsid w:val="00BB362A"/>
    <w:rsid w:val="00BC4A30"/>
    <w:rsid w:val="00BD1CE3"/>
    <w:rsid w:val="00BD34EE"/>
    <w:rsid w:val="00BD566C"/>
    <w:rsid w:val="00BE08E5"/>
    <w:rsid w:val="00BE3911"/>
    <w:rsid w:val="00BE4535"/>
    <w:rsid w:val="00BE6208"/>
    <w:rsid w:val="00BE747B"/>
    <w:rsid w:val="00BF2B75"/>
    <w:rsid w:val="00C11D77"/>
    <w:rsid w:val="00C1263C"/>
    <w:rsid w:val="00C15E0E"/>
    <w:rsid w:val="00C17A10"/>
    <w:rsid w:val="00C226DB"/>
    <w:rsid w:val="00C415DF"/>
    <w:rsid w:val="00C41842"/>
    <w:rsid w:val="00C519A6"/>
    <w:rsid w:val="00C5383B"/>
    <w:rsid w:val="00C63023"/>
    <w:rsid w:val="00C645BC"/>
    <w:rsid w:val="00C80E62"/>
    <w:rsid w:val="00C80F1A"/>
    <w:rsid w:val="00C87FAE"/>
    <w:rsid w:val="00C92743"/>
    <w:rsid w:val="00C95DF6"/>
    <w:rsid w:val="00CA2106"/>
    <w:rsid w:val="00CA2BDA"/>
    <w:rsid w:val="00CA32CB"/>
    <w:rsid w:val="00CA4F76"/>
    <w:rsid w:val="00CA7DA1"/>
    <w:rsid w:val="00CB2A6E"/>
    <w:rsid w:val="00CB3C58"/>
    <w:rsid w:val="00CB4F10"/>
    <w:rsid w:val="00CB7C6B"/>
    <w:rsid w:val="00CC335B"/>
    <w:rsid w:val="00CC3E57"/>
    <w:rsid w:val="00CC7128"/>
    <w:rsid w:val="00CD2712"/>
    <w:rsid w:val="00CE0491"/>
    <w:rsid w:val="00CE14DA"/>
    <w:rsid w:val="00CE2BD3"/>
    <w:rsid w:val="00CE6B4C"/>
    <w:rsid w:val="00CF054D"/>
    <w:rsid w:val="00CF383E"/>
    <w:rsid w:val="00D0428B"/>
    <w:rsid w:val="00D04564"/>
    <w:rsid w:val="00D11860"/>
    <w:rsid w:val="00D21A5A"/>
    <w:rsid w:val="00D23B87"/>
    <w:rsid w:val="00D31E7E"/>
    <w:rsid w:val="00D33F21"/>
    <w:rsid w:val="00D41780"/>
    <w:rsid w:val="00D517B5"/>
    <w:rsid w:val="00D56FD9"/>
    <w:rsid w:val="00D638A0"/>
    <w:rsid w:val="00D6604B"/>
    <w:rsid w:val="00D66427"/>
    <w:rsid w:val="00D71B90"/>
    <w:rsid w:val="00D750E9"/>
    <w:rsid w:val="00D76E89"/>
    <w:rsid w:val="00D803CF"/>
    <w:rsid w:val="00D82CDE"/>
    <w:rsid w:val="00D8486A"/>
    <w:rsid w:val="00D90DE6"/>
    <w:rsid w:val="00D93F05"/>
    <w:rsid w:val="00D94E2F"/>
    <w:rsid w:val="00DA13A0"/>
    <w:rsid w:val="00DA17C0"/>
    <w:rsid w:val="00DA2795"/>
    <w:rsid w:val="00DA5944"/>
    <w:rsid w:val="00DA7818"/>
    <w:rsid w:val="00DB50A2"/>
    <w:rsid w:val="00DB77BB"/>
    <w:rsid w:val="00DB7A66"/>
    <w:rsid w:val="00DC1417"/>
    <w:rsid w:val="00DC57A0"/>
    <w:rsid w:val="00DD1A5D"/>
    <w:rsid w:val="00DD608D"/>
    <w:rsid w:val="00DD76DC"/>
    <w:rsid w:val="00DE436A"/>
    <w:rsid w:val="00DF0F1B"/>
    <w:rsid w:val="00DF4619"/>
    <w:rsid w:val="00DF7553"/>
    <w:rsid w:val="00DF7F64"/>
    <w:rsid w:val="00E022CB"/>
    <w:rsid w:val="00E031C9"/>
    <w:rsid w:val="00E06730"/>
    <w:rsid w:val="00E13476"/>
    <w:rsid w:val="00E165EB"/>
    <w:rsid w:val="00E16D4C"/>
    <w:rsid w:val="00E24AE6"/>
    <w:rsid w:val="00E3028A"/>
    <w:rsid w:val="00E41F6B"/>
    <w:rsid w:val="00E43E84"/>
    <w:rsid w:val="00E47DAB"/>
    <w:rsid w:val="00E5067F"/>
    <w:rsid w:val="00E55BF9"/>
    <w:rsid w:val="00E57113"/>
    <w:rsid w:val="00E6264D"/>
    <w:rsid w:val="00E80ECE"/>
    <w:rsid w:val="00E85C96"/>
    <w:rsid w:val="00E874F2"/>
    <w:rsid w:val="00E91709"/>
    <w:rsid w:val="00E92A17"/>
    <w:rsid w:val="00E9424A"/>
    <w:rsid w:val="00EB589A"/>
    <w:rsid w:val="00EB6D34"/>
    <w:rsid w:val="00EC4DD2"/>
    <w:rsid w:val="00ED6B27"/>
    <w:rsid w:val="00ED740D"/>
    <w:rsid w:val="00EE0EB4"/>
    <w:rsid w:val="00EF027C"/>
    <w:rsid w:val="00EF4081"/>
    <w:rsid w:val="00EF5F2A"/>
    <w:rsid w:val="00EF7302"/>
    <w:rsid w:val="00F007F0"/>
    <w:rsid w:val="00F02EC0"/>
    <w:rsid w:val="00F05D21"/>
    <w:rsid w:val="00F06C96"/>
    <w:rsid w:val="00F22B51"/>
    <w:rsid w:val="00F247D1"/>
    <w:rsid w:val="00F25C5E"/>
    <w:rsid w:val="00F260B2"/>
    <w:rsid w:val="00F26B51"/>
    <w:rsid w:val="00F318A3"/>
    <w:rsid w:val="00F31A5D"/>
    <w:rsid w:val="00F41CA5"/>
    <w:rsid w:val="00F42D91"/>
    <w:rsid w:val="00F43026"/>
    <w:rsid w:val="00F45B8E"/>
    <w:rsid w:val="00F45D6E"/>
    <w:rsid w:val="00F55C1B"/>
    <w:rsid w:val="00F601F0"/>
    <w:rsid w:val="00F61A69"/>
    <w:rsid w:val="00F67A94"/>
    <w:rsid w:val="00F71075"/>
    <w:rsid w:val="00F83E74"/>
    <w:rsid w:val="00F856E5"/>
    <w:rsid w:val="00F909DC"/>
    <w:rsid w:val="00F91022"/>
    <w:rsid w:val="00FA1300"/>
    <w:rsid w:val="00FA710C"/>
    <w:rsid w:val="00FB2F0E"/>
    <w:rsid w:val="00FC5BEB"/>
    <w:rsid w:val="00FD03C5"/>
    <w:rsid w:val="00FD0457"/>
    <w:rsid w:val="00FD1329"/>
    <w:rsid w:val="00FD1FEF"/>
    <w:rsid w:val="00FD6930"/>
    <w:rsid w:val="00FE251D"/>
    <w:rsid w:val="00FE5441"/>
    <w:rsid w:val="00FF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86738"/>
  <w15:docId w15:val="{4ABC3A58-850E-4A70-9EEF-27927FD0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42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61F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795"/>
    <w:rPr>
      <w:color w:val="808080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AE36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68F"/>
  </w:style>
  <w:style w:type="paragraph" w:styleId="Header">
    <w:name w:val="header"/>
    <w:basedOn w:val="Normal"/>
    <w:link w:val="HeaderChar"/>
    <w:uiPriority w:val="99"/>
    <w:unhideWhenUsed/>
    <w:rsid w:val="004C3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698"/>
  </w:style>
  <w:style w:type="paragraph" w:customStyle="1" w:styleId="Default">
    <w:name w:val="Default"/>
    <w:rsid w:val="00404A8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jwalker1@loyola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ab03d5-933e-422c-bce2-09ee8a6619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BFB7FD957FD438A3A70E81519810B" ma:contentTypeVersion="16" ma:contentTypeDescription="Create a new document." ma:contentTypeScope="" ma:versionID="359ba45bbcc1f9db62a9a16a2b892691">
  <xsd:schema xmlns:xsd="http://www.w3.org/2001/XMLSchema" xmlns:xs="http://www.w3.org/2001/XMLSchema" xmlns:p="http://schemas.microsoft.com/office/2006/metadata/properties" xmlns:ns3="32ab03d5-933e-422c-bce2-09ee8a661905" xmlns:ns4="f8842614-d352-43ba-8bff-00b6603ffc8f" targetNamespace="http://schemas.microsoft.com/office/2006/metadata/properties" ma:root="true" ma:fieldsID="92783a675134193d2c926d6ae3b3a8cc" ns3:_="" ns4:_="">
    <xsd:import namespace="32ab03d5-933e-422c-bce2-09ee8a661905"/>
    <xsd:import namespace="f8842614-d352-43ba-8bff-00b6603ffc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b03d5-933e-422c-bce2-09ee8a661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42614-d352-43ba-8bff-00b6603ffc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61649-880D-4F5D-A6B9-E40FC1FCB684}">
  <ds:schemaRefs>
    <ds:schemaRef ds:uri="http://schemas.microsoft.com/office/2006/metadata/properties"/>
    <ds:schemaRef ds:uri="http://schemas.microsoft.com/office/infopath/2007/PartnerControls"/>
    <ds:schemaRef ds:uri="32ab03d5-933e-422c-bce2-09ee8a661905"/>
  </ds:schemaRefs>
</ds:datastoreItem>
</file>

<file path=customXml/itemProps2.xml><?xml version="1.0" encoding="utf-8"?>
<ds:datastoreItem xmlns:ds="http://schemas.openxmlformats.org/officeDocument/2006/customXml" ds:itemID="{93C6BF84-ACAD-472E-B924-4A7DA1CF28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E0DE8A-DFD7-4ED4-80BA-C973C4945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ab03d5-933e-422c-bce2-09ee8a661905"/>
    <ds:schemaRef ds:uri="f8842614-d352-43ba-8bff-00b6603ff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820CB1-CF98-411C-B8EA-00EB55F5F3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1397</Words>
  <Characters>8597</Characters>
  <Application>Microsoft Office Word</Application>
  <DocSecurity>0</DocSecurity>
  <Lines>245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Becky Walker</cp:lastModifiedBy>
  <cp:revision>168</cp:revision>
  <cp:lastPrinted>2011-07-07T14:53:00Z</cp:lastPrinted>
  <dcterms:created xsi:type="dcterms:W3CDTF">2024-08-21T01:51:00Z</dcterms:created>
  <dcterms:modified xsi:type="dcterms:W3CDTF">2026-08-19T22:20:00Z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2022-12-24T14:34:53Z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b14f7a8c-f5bc-4c2c-8cbc-e1a0f0acd061</vt:lpwstr>
  </property>
  <property fmtid="{D5CDD505-2E9C-101B-9397-08002B2CF9AE}" pid="11" name="MSIP_Label_6da50fe2-ad8e-4b2e-b16c-4bb0954d6763_ContentBits">
    <vt:lpwstr>2</vt:lpwstr>
  </property>
  <property fmtid="{D5CDD505-2E9C-101B-9397-08002B2CF9AE}" pid="12" name="ContentTypeId">
    <vt:lpwstr>0x010100E79BFB7FD957FD438A3A70E81519810B</vt:lpwstr>
  </property>
</Properties>
</file>