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2" w:rsidRPr="007930E3" w:rsidRDefault="001C32F6">
      <w:pPr>
        <w:rPr>
          <w:b/>
          <w:u w:val="single"/>
        </w:rPr>
      </w:pPr>
      <w:r>
        <w:rPr>
          <w:b/>
          <w:u w:val="single"/>
        </w:rPr>
        <w:t>Revenue</w:t>
      </w:r>
      <w:r w:rsidR="00E63DA2" w:rsidRPr="007930E3">
        <w:rPr>
          <w:b/>
          <w:u w:val="single"/>
        </w:rPr>
        <w:t xml:space="preserve"> Transfer </w:t>
      </w:r>
      <w:r w:rsidR="00F05F84">
        <w:rPr>
          <w:b/>
          <w:u w:val="single"/>
        </w:rPr>
        <w:t>Request</w:t>
      </w:r>
    </w:p>
    <w:p w:rsidR="00E63DA2" w:rsidRDefault="0073767F">
      <w:r>
        <w:t>When</w:t>
      </w:r>
      <w:r w:rsidR="001C32F6">
        <w:t xml:space="preserve"> </w:t>
      </w:r>
      <w:r w:rsidR="005453AC">
        <w:t>income</w:t>
      </w:r>
      <w:r w:rsidR="001C32F6">
        <w:t xml:space="preserve"> </w:t>
      </w:r>
      <w:r w:rsidR="00F05F84">
        <w:t>has been posted to the</w:t>
      </w:r>
      <w:r w:rsidR="005453AC">
        <w:t xml:space="preserve"> wrong account, a</w:t>
      </w:r>
      <w:r w:rsidR="00E63DA2" w:rsidRPr="00E63DA2">
        <w:t xml:space="preserve"> </w:t>
      </w:r>
      <w:r w:rsidR="001C32F6">
        <w:t>Revenue</w:t>
      </w:r>
      <w:r w:rsidR="00E63DA2" w:rsidRPr="00E63DA2">
        <w:t xml:space="preserve"> Transfer removes that </w:t>
      </w:r>
      <w:r w:rsidR="001C32F6">
        <w:t>income</w:t>
      </w:r>
      <w:r w:rsidR="00E63DA2" w:rsidRPr="00E63DA2">
        <w:t xml:space="preserve"> from the incorrect account and places it in the correct one.</w:t>
      </w:r>
    </w:p>
    <w:p w:rsidR="00B003DB" w:rsidRDefault="00157A34">
      <w:r w:rsidRPr="004F4E8C">
        <w:rPr>
          <w:b/>
          <w:u w:val="single"/>
        </w:rPr>
        <w:t>Step #1</w:t>
      </w:r>
      <w:r>
        <w:t xml:space="preserve"> - </w:t>
      </w:r>
      <w:r w:rsidR="00B003DB">
        <w:t>Sign on to Inside Loyola</w:t>
      </w:r>
    </w:p>
    <w:p w:rsidR="00157A34" w:rsidRDefault="001E5DFD">
      <w:hyperlink r:id="rId4" w:history="1">
        <w:r w:rsidR="00B003DB" w:rsidRPr="002D35F7">
          <w:rPr>
            <w:rStyle w:val="Hyperlink"/>
          </w:rPr>
          <w:t>https://inside.loyola.edu</w:t>
        </w:r>
      </w:hyperlink>
    </w:p>
    <w:p w:rsidR="00B003DB" w:rsidRDefault="00157A34">
      <w:r w:rsidRPr="004F4E8C">
        <w:rPr>
          <w:b/>
          <w:u w:val="single"/>
        </w:rPr>
        <w:t>Step #2</w:t>
      </w:r>
      <w:r>
        <w:t xml:space="preserve"> - </w:t>
      </w:r>
      <w:r w:rsidR="00B003DB">
        <w:t xml:space="preserve">Located your </w:t>
      </w:r>
      <w:proofErr w:type="spellStart"/>
      <w:r w:rsidR="00B003DB">
        <w:t>WebAdvisor</w:t>
      </w:r>
      <w:proofErr w:type="spellEnd"/>
      <w:r w:rsidR="00B003DB">
        <w:t xml:space="preserve"> Menu</w:t>
      </w:r>
    </w:p>
    <w:p w:rsidR="00B003DB" w:rsidRDefault="00B003DB">
      <w:r>
        <w:rPr>
          <w:noProof/>
        </w:rPr>
        <w:drawing>
          <wp:inline distT="0" distB="0" distL="0" distR="0">
            <wp:extent cx="2438400" cy="2533650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157A34">
      <w:r w:rsidRPr="004F4E8C">
        <w:rPr>
          <w:b/>
          <w:u w:val="single"/>
        </w:rPr>
        <w:t>Step #3</w:t>
      </w:r>
      <w:r>
        <w:t xml:space="preserve"> </w:t>
      </w:r>
      <w:r w:rsidR="00F05F84">
        <w:t>–</w:t>
      </w:r>
      <w:r>
        <w:t xml:space="preserve"> </w:t>
      </w:r>
      <w:r w:rsidR="00B003DB">
        <w:t>Select</w:t>
      </w:r>
      <w:r w:rsidR="00F05F84">
        <w:t xml:space="preserve"> the</w:t>
      </w:r>
      <w:r w:rsidR="00B003DB">
        <w:t xml:space="preserve"> Budgeting Menu</w:t>
      </w:r>
    </w:p>
    <w:p w:rsidR="00B003DB" w:rsidRDefault="00B003DB">
      <w:r>
        <w:rPr>
          <w:noProof/>
        </w:rPr>
        <w:drawing>
          <wp:inline distT="0" distB="0" distL="0" distR="0">
            <wp:extent cx="2333625" cy="371475"/>
            <wp:effectExtent l="19050" t="0" r="9525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8B" w:rsidRDefault="00FC058B">
      <w:r w:rsidRPr="00FC058B">
        <w:drawing>
          <wp:inline distT="0" distB="0" distL="0" distR="0">
            <wp:extent cx="2324100" cy="1209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157A34">
      <w:r w:rsidRPr="004F4E8C">
        <w:rPr>
          <w:b/>
          <w:u w:val="single"/>
        </w:rPr>
        <w:t>Step #4</w:t>
      </w:r>
      <w:r>
        <w:t xml:space="preserve"> - </w:t>
      </w:r>
      <w:r w:rsidR="00B003DB">
        <w:t xml:space="preserve">Select </w:t>
      </w:r>
      <w:r w:rsidR="001C32F6">
        <w:t>Revenue</w:t>
      </w:r>
      <w:r w:rsidR="00B003DB">
        <w:t xml:space="preserve"> Transfer Request</w:t>
      </w:r>
    </w:p>
    <w:p w:rsidR="00FC058B" w:rsidRDefault="00FC058B">
      <w:r>
        <w:rPr>
          <w:noProof/>
        </w:rPr>
        <w:drawing>
          <wp:inline distT="0" distB="0" distL="0" distR="0">
            <wp:extent cx="2324100" cy="37147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157A34">
      <w:r>
        <w:t xml:space="preserve">You will be directed to the </w:t>
      </w:r>
      <w:r w:rsidR="001C32F6">
        <w:t>Revenue</w:t>
      </w:r>
      <w:r>
        <w:t xml:space="preserve"> Transfer Request home page, see below.  Please note this looks</w:t>
      </w:r>
      <w:r w:rsidR="00B003DB">
        <w:t xml:space="preserve"> very similar to the paper forms.</w:t>
      </w:r>
      <w:r w:rsidR="00FC058B" w:rsidRPr="00FC058B">
        <w:t xml:space="preserve"> </w:t>
      </w:r>
      <w:r w:rsidR="00FC058B">
        <w:t>Note depending on how many accounts you have access to this process could take a couple minutes DO NOT select the back button just let the process run.</w:t>
      </w:r>
    </w:p>
    <w:p w:rsidR="00B003DB" w:rsidRDefault="00B003DB"/>
    <w:p w:rsidR="006E614C" w:rsidRDefault="001C32F6">
      <w:r>
        <w:rPr>
          <w:noProof/>
        </w:rPr>
        <w:drawing>
          <wp:inline distT="0" distB="0" distL="0" distR="0">
            <wp:extent cx="5943600" cy="4606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7" w:rsidRDefault="006D5AF7"/>
    <w:p w:rsidR="00157A34" w:rsidRDefault="00157A34">
      <w:r w:rsidRPr="004F4E8C">
        <w:rPr>
          <w:b/>
          <w:u w:val="single"/>
        </w:rPr>
        <w:t>Step #5</w:t>
      </w:r>
      <w:r>
        <w:t xml:space="preserve"> - </w:t>
      </w:r>
      <w:r w:rsidR="00B003DB">
        <w:t xml:space="preserve">Select the </w:t>
      </w:r>
      <w:r w:rsidR="0067075D">
        <w:t xml:space="preserve">general ledger/budget </w:t>
      </w:r>
      <w:r w:rsidR="00B003DB">
        <w:t>ac</w:t>
      </w:r>
      <w:r>
        <w:t>count from the drop down menu, add description</w:t>
      </w:r>
      <w:r w:rsidR="0073767F">
        <w:t>,</w:t>
      </w:r>
      <w:r>
        <w:t xml:space="preserve"> and enter dollar amount</w:t>
      </w:r>
    </w:p>
    <w:p w:rsidR="006D5AF7" w:rsidRDefault="00B003DB">
      <w:r>
        <w:t xml:space="preserve">Please note you can only make adjustments to the </w:t>
      </w:r>
      <w:r w:rsidR="0067075D">
        <w:t xml:space="preserve">general ledger </w:t>
      </w:r>
      <w:r>
        <w:t xml:space="preserve">accounts that appear in the drop down menu, this access corresponds with your My Budget access.  </w:t>
      </w:r>
      <w:r w:rsidRPr="0073767F">
        <w:rPr>
          <w:u w:val="single"/>
        </w:rPr>
        <w:t>If you do not see the account in the drop down menu you are trying to adjust you need to complete the paper form and send it to the Controller’s Office.</w:t>
      </w:r>
    </w:p>
    <w:p w:rsidR="006D5AF7" w:rsidRDefault="006D5AF7">
      <w:r>
        <w:rPr>
          <w:noProof/>
        </w:rPr>
        <w:drawing>
          <wp:inline distT="0" distB="0" distL="0" distR="0">
            <wp:extent cx="5943600" cy="5152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7" w:rsidRDefault="00157A34">
      <w:r>
        <w:t>See an example of a completed form below.</w:t>
      </w:r>
    </w:p>
    <w:p w:rsidR="006D5AF7" w:rsidRDefault="001C32F6">
      <w:r>
        <w:rPr>
          <w:noProof/>
        </w:rPr>
        <w:lastRenderedPageBreak/>
        <w:drawing>
          <wp:inline distT="0" distB="0" distL="0" distR="0">
            <wp:extent cx="5848350" cy="4219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B003DB"/>
    <w:p w:rsidR="00157A34" w:rsidRDefault="00157A34">
      <w:r w:rsidRPr="004F4E8C">
        <w:rPr>
          <w:b/>
          <w:u w:val="single"/>
        </w:rPr>
        <w:t>Step #6</w:t>
      </w:r>
      <w:r>
        <w:t xml:space="preserve"> – Select Submit.  </w:t>
      </w:r>
    </w:p>
    <w:p w:rsidR="00B003DB" w:rsidRDefault="00157A34">
      <w:r>
        <w:t>You will be redirect</w:t>
      </w:r>
      <w:r w:rsidR="00B10841">
        <w:t>ed</w:t>
      </w:r>
      <w:r>
        <w:t xml:space="preserve"> to a </w:t>
      </w:r>
      <w:r w:rsidR="00B003DB">
        <w:t>final review screen</w:t>
      </w:r>
      <w:r>
        <w:t>, see example below in Step #7</w:t>
      </w:r>
      <w:r w:rsidR="00B003DB">
        <w:t>.  Please note if your adjustment does not balance yo</w:t>
      </w:r>
      <w:r>
        <w:t>u will receive an error message and must balance your a</w:t>
      </w:r>
      <w:r w:rsidR="0067075D">
        <w:t>djustment before you will be re</w:t>
      </w:r>
      <w:r>
        <w:t xml:space="preserve">directed to the </w:t>
      </w:r>
      <w:r w:rsidR="0067075D">
        <w:t xml:space="preserve">final </w:t>
      </w:r>
      <w:r w:rsidR="0073767F">
        <w:t>review</w:t>
      </w:r>
      <w:r>
        <w:t xml:space="preserve"> screen.</w:t>
      </w:r>
    </w:p>
    <w:p w:rsidR="00B003DB" w:rsidRDefault="00B003DB"/>
    <w:p w:rsidR="00861955" w:rsidRDefault="00861955">
      <w:r>
        <w:rPr>
          <w:noProof/>
        </w:rPr>
        <w:drawing>
          <wp:inline distT="0" distB="0" distL="0" distR="0">
            <wp:extent cx="4143375" cy="9144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34" w:rsidRDefault="00157A34">
      <w:r w:rsidRPr="004F4E8C">
        <w:rPr>
          <w:b/>
          <w:u w:val="single"/>
        </w:rPr>
        <w:t>Step #7</w:t>
      </w:r>
      <w:r>
        <w:t xml:space="preserve"> – Final Review</w:t>
      </w:r>
    </w:p>
    <w:p w:rsidR="00B003DB" w:rsidRDefault="00157A34">
      <w:r>
        <w:t>P</w:t>
      </w:r>
      <w:r w:rsidR="00B003DB">
        <w:t xml:space="preserve">lease make sure all accounts </w:t>
      </w:r>
      <w:r w:rsidR="0073767F">
        <w:t>were properly selected</w:t>
      </w:r>
      <w:r w:rsidR="00B003DB">
        <w:t xml:space="preserve"> and the dollar amounts match </w:t>
      </w:r>
      <w:r w:rsidR="0073767F">
        <w:t xml:space="preserve">the amount </w:t>
      </w:r>
      <w:r w:rsidR="00B003DB">
        <w:t>you are trying to adjust.</w:t>
      </w:r>
    </w:p>
    <w:p w:rsidR="00861955" w:rsidRDefault="00F153D4">
      <w:r>
        <w:rPr>
          <w:noProof/>
        </w:rPr>
        <w:lastRenderedPageBreak/>
        <w:drawing>
          <wp:inline distT="0" distB="0" distL="0" distR="0">
            <wp:extent cx="5943600" cy="2840578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7F" w:rsidRDefault="00157A34">
      <w:r w:rsidRPr="004F4E8C">
        <w:rPr>
          <w:b/>
          <w:u w:val="single"/>
        </w:rPr>
        <w:t>Step #8</w:t>
      </w:r>
      <w:r>
        <w:t xml:space="preserve"> </w:t>
      </w:r>
      <w:r w:rsidR="0073767F">
        <w:t>–</w:t>
      </w:r>
      <w:r>
        <w:t xml:space="preserve"> </w:t>
      </w:r>
      <w:r w:rsidR="0073767F">
        <w:t>Select Submit</w:t>
      </w:r>
    </w:p>
    <w:p w:rsidR="00B003DB" w:rsidRDefault="00B003DB">
      <w:r>
        <w:t xml:space="preserve">Once you are satisfied with the accuracy of the form </w:t>
      </w:r>
      <w:r w:rsidR="0073767F">
        <w:t>click</w:t>
      </w:r>
      <w:r>
        <w:t xml:space="preserve"> submit again.</w:t>
      </w:r>
    </w:p>
    <w:p w:rsidR="001439C9" w:rsidRDefault="001439C9">
      <w:r>
        <w:rPr>
          <w:noProof/>
        </w:rPr>
        <w:drawing>
          <wp:inline distT="0" distB="0" distL="0" distR="0">
            <wp:extent cx="2438400" cy="742950"/>
            <wp:effectExtent l="1905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7F" w:rsidRDefault="0073767F">
      <w:r>
        <w:t xml:space="preserve">You will be </w:t>
      </w:r>
      <w:r w:rsidR="0067075D">
        <w:t>redirected</w:t>
      </w:r>
      <w:r>
        <w:t xml:space="preserve"> back to the </w:t>
      </w:r>
      <w:proofErr w:type="spellStart"/>
      <w:r>
        <w:t>inside.Loyola</w:t>
      </w:r>
      <w:proofErr w:type="spellEnd"/>
      <w:r>
        <w:t xml:space="preserve"> home page and your adjustment will be posted to the General Ledger at midnight. </w:t>
      </w:r>
    </w:p>
    <w:p w:rsidR="006D5AF7" w:rsidRDefault="00157A34">
      <w:r w:rsidRPr="004F4E8C">
        <w:rPr>
          <w:b/>
          <w:u w:val="single"/>
        </w:rPr>
        <w:t>Step #9</w:t>
      </w:r>
      <w:r>
        <w:t xml:space="preserve"> – Tomorrow review transaction in My Budget. </w:t>
      </w:r>
    </w:p>
    <w:sectPr w:rsidR="006D5AF7" w:rsidSect="006E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F7"/>
    <w:rsid w:val="0012016D"/>
    <w:rsid w:val="001439C9"/>
    <w:rsid w:val="00157A34"/>
    <w:rsid w:val="001C32F6"/>
    <w:rsid w:val="001E5DFD"/>
    <w:rsid w:val="004F4E8C"/>
    <w:rsid w:val="005453AC"/>
    <w:rsid w:val="00653819"/>
    <w:rsid w:val="0067075D"/>
    <w:rsid w:val="006D5AF7"/>
    <w:rsid w:val="006E614C"/>
    <w:rsid w:val="0073767F"/>
    <w:rsid w:val="007930E3"/>
    <w:rsid w:val="00861955"/>
    <w:rsid w:val="009211D9"/>
    <w:rsid w:val="00A16CD4"/>
    <w:rsid w:val="00B003DB"/>
    <w:rsid w:val="00B10841"/>
    <w:rsid w:val="00C23D1E"/>
    <w:rsid w:val="00E63DA2"/>
    <w:rsid w:val="00F05F84"/>
    <w:rsid w:val="00F153D4"/>
    <w:rsid w:val="00F61F09"/>
    <w:rsid w:val="00FC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inside.loyola.ed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Cavallo</dc:creator>
  <cp:keywords/>
  <dc:description/>
  <cp:lastModifiedBy>Amanda Cavallo</cp:lastModifiedBy>
  <cp:revision>5</cp:revision>
  <dcterms:created xsi:type="dcterms:W3CDTF">2011-04-20T16:03:00Z</dcterms:created>
  <dcterms:modified xsi:type="dcterms:W3CDTF">2011-04-28T13:01:00Z</dcterms:modified>
</cp:coreProperties>
</file>